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04CE" w:rsidRPr="00D24983" w:rsidRDefault="005204CE" w:rsidP="005204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D24983">
        <w:rPr>
          <w:rFonts w:ascii="Times New Roman" w:hAnsi="Times New Roman" w:cs="Times New Roman"/>
          <w:sz w:val="28"/>
          <w:szCs w:val="28"/>
        </w:rPr>
        <w:t>ОСТОВСКАЯ ОБЛАСТЬ</w:t>
      </w:r>
    </w:p>
    <w:p w:rsidR="005204CE" w:rsidRPr="00D24983" w:rsidRDefault="005204CE" w:rsidP="005204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24983">
        <w:rPr>
          <w:rFonts w:ascii="Times New Roman" w:hAnsi="Times New Roman" w:cs="Times New Roman"/>
          <w:sz w:val="28"/>
          <w:szCs w:val="28"/>
        </w:rPr>
        <w:t>ОКТЯБРЬСКИЙ РАЙОН</w:t>
      </w:r>
    </w:p>
    <w:p w:rsidR="005204CE" w:rsidRPr="00D24983" w:rsidRDefault="005204CE" w:rsidP="005204C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24983">
        <w:rPr>
          <w:rFonts w:ascii="Times New Roman" w:hAnsi="Times New Roman" w:cs="Times New Roman"/>
          <w:sz w:val="28"/>
          <w:szCs w:val="28"/>
        </w:rPr>
        <w:t>МУНИЦИПАЛЬНОЕ ОБРАЗОВАНИЕ</w:t>
      </w:r>
    </w:p>
    <w:p w:rsidR="005204CE" w:rsidRPr="00D24983" w:rsidRDefault="007A6F2F" w:rsidP="005204CE">
      <w:pPr>
        <w:pStyle w:val="Postan"/>
        <w:rPr>
          <w:bCs/>
          <w:szCs w:val="28"/>
        </w:rPr>
      </w:pPr>
      <w:r>
        <w:rPr>
          <w:szCs w:val="28"/>
        </w:rPr>
        <w:t>«КЕРЧИКСКОЕ</w:t>
      </w:r>
      <w:r w:rsidR="005204CE" w:rsidRPr="00D24983">
        <w:rPr>
          <w:szCs w:val="28"/>
        </w:rPr>
        <w:t xml:space="preserve"> СЕЛЬСКОЕ ПОСЕЛЕНИЕ»</w:t>
      </w:r>
    </w:p>
    <w:p w:rsidR="005204CE" w:rsidRPr="00D24983" w:rsidRDefault="007A6F2F" w:rsidP="005204CE">
      <w:pPr>
        <w:pStyle w:val="a5"/>
        <w:ind w:right="-1"/>
        <w:jc w:val="center"/>
        <w:rPr>
          <w:bCs/>
          <w:sz w:val="28"/>
          <w:szCs w:val="28"/>
        </w:rPr>
      </w:pPr>
      <w:r>
        <w:rPr>
          <w:sz w:val="28"/>
          <w:szCs w:val="28"/>
        </w:rPr>
        <w:t>СОБРАНИЕ ДЕПУТАТОВ КЕРЧИК</w:t>
      </w:r>
      <w:r w:rsidR="005204CE" w:rsidRPr="00D24983">
        <w:rPr>
          <w:sz w:val="28"/>
          <w:szCs w:val="28"/>
        </w:rPr>
        <w:t>СКОГО СЕЛЬСКОГО ПОСЕЛЕНИЯ</w:t>
      </w:r>
    </w:p>
    <w:p w:rsidR="005204CE" w:rsidRPr="00D24983" w:rsidRDefault="005204CE" w:rsidP="005204CE">
      <w:pPr>
        <w:jc w:val="center"/>
        <w:rPr>
          <w:rFonts w:ascii="Times New Roman" w:hAnsi="Times New Roman" w:cs="Times New Roman"/>
          <w:sz w:val="20"/>
          <w:szCs w:val="28"/>
        </w:rPr>
      </w:pPr>
    </w:p>
    <w:p w:rsidR="005204CE" w:rsidRPr="00D24983" w:rsidRDefault="005204CE" w:rsidP="005204CE">
      <w:pPr>
        <w:jc w:val="center"/>
        <w:rPr>
          <w:rFonts w:ascii="Times New Roman" w:hAnsi="Times New Roman" w:cs="Times New Roman"/>
          <w:sz w:val="28"/>
          <w:szCs w:val="28"/>
        </w:rPr>
      </w:pPr>
      <w:r w:rsidRPr="00D24983">
        <w:rPr>
          <w:rFonts w:ascii="Times New Roman" w:hAnsi="Times New Roman" w:cs="Times New Roman"/>
          <w:sz w:val="28"/>
          <w:szCs w:val="28"/>
        </w:rPr>
        <w:t>РЕШЕНИЕ</w:t>
      </w:r>
    </w:p>
    <w:p w:rsidR="005204CE" w:rsidRPr="00D24983" w:rsidRDefault="00BD4131" w:rsidP="005204CE">
      <w:pPr>
        <w:tabs>
          <w:tab w:val="left" w:pos="0"/>
          <w:tab w:val="center" w:pos="5102"/>
        </w:tabs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</w:t>
      </w:r>
      <w:r w:rsidR="00731DB6">
        <w:rPr>
          <w:rFonts w:ascii="Times New Roman" w:hAnsi="Times New Roman" w:cs="Times New Roman"/>
          <w:sz w:val="28"/>
          <w:szCs w:val="28"/>
        </w:rPr>
        <w:t>.11</w:t>
      </w:r>
      <w:r w:rsidR="005204CE" w:rsidRPr="00D24983">
        <w:rPr>
          <w:rFonts w:ascii="Times New Roman" w:hAnsi="Times New Roman" w:cs="Times New Roman"/>
          <w:sz w:val="28"/>
          <w:szCs w:val="28"/>
        </w:rPr>
        <w:t xml:space="preserve">.2017                                             </w:t>
      </w:r>
      <w:r w:rsidR="00731DB6">
        <w:rPr>
          <w:rFonts w:ascii="Times New Roman" w:hAnsi="Times New Roman" w:cs="Times New Roman"/>
          <w:sz w:val="28"/>
          <w:szCs w:val="28"/>
        </w:rPr>
        <w:t xml:space="preserve">   № 55</w:t>
      </w:r>
      <w:r w:rsidR="005204CE">
        <w:rPr>
          <w:rFonts w:ascii="Times New Roman" w:hAnsi="Times New Roman" w:cs="Times New Roman"/>
          <w:sz w:val="28"/>
          <w:szCs w:val="28"/>
        </w:rPr>
        <w:t xml:space="preserve">     </w:t>
      </w:r>
      <w:r w:rsidR="005204CE" w:rsidRPr="00D24983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B58AE">
        <w:rPr>
          <w:rFonts w:ascii="Times New Roman" w:hAnsi="Times New Roman" w:cs="Times New Roman"/>
          <w:sz w:val="28"/>
          <w:szCs w:val="28"/>
        </w:rPr>
        <w:t xml:space="preserve">                </w:t>
      </w:r>
      <w:proofErr w:type="spellStart"/>
      <w:r w:rsidR="00EB58AE">
        <w:rPr>
          <w:rFonts w:ascii="Times New Roman" w:hAnsi="Times New Roman" w:cs="Times New Roman"/>
          <w:sz w:val="28"/>
          <w:szCs w:val="28"/>
        </w:rPr>
        <w:t>х</w:t>
      </w:r>
      <w:proofErr w:type="gramStart"/>
      <w:r w:rsidR="00EB58AE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EB58AE">
        <w:rPr>
          <w:rFonts w:ascii="Times New Roman" w:hAnsi="Times New Roman" w:cs="Times New Roman"/>
          <w:sz w:val="28"/>
          <w:szCs w:val="28"/>
        </w:rPr>
        <w:t>ерчик-Савров</w:t>
      </w:r>
      <w:proofErr w:type="spellEnd"/>
    </w:p>
    <w:p w:rsidR="005204CE" w:rsidRDefault="006B2518" w:rsidP="005204CE">
      <w:pPr>
        <w:pStyle w:val="WW-BodyText21"/>
        <w:rPr>
          <w:szCs w:val="28"/>
        </w:rPr>
      </w:pPr>
      <w:r w:rsidRPr="006B2518"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-1.9pt;margin-top:12.8pt;width:208.1pt;height:93.7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" filled="f" stroked="f">
            <v:textbox inset="0,0,0,0">
              <w:txbxContent>
                <w:p w:rsidR="005204CE" w:rsidRPr="00170BF4" w:rsidRDefault="005204CE" w:rsidP="005204CE">
                  <w:pPr>
                    <w:pStyle w:val="a3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Об утверждении Положения </w:t>
                  </w:r>
                  <w:r w:rsidRPr="00170BF4">
                    <w:rPr>
                      <w:sz w:val="28"/>
                      <w:szCs w:val="28"/>
                    </w:rPr>
                    <w:t xml:space="preserve">об организации похоронного дела в </w:t>
                  </w:r>
                  <w:proofErr w:type="spellStart"/>
                  <w:r w:rsidR="00EB58AE">
                    <w:rPr>
                      <w:sz w:val="28"/>
                      <w:szCs w:val="28"/>
                    </w:rPr>
                    <w:t>Керчикском</w:t>
                  </w:r>
                  <w:proofErr w:type="spellEnd"/>
                  <w:r w:rsidRPr="00170BF4">
                    <w:rPr>
                      <w:sz w:val="28"/>
                      <w:szCs w:val="28"/>
                    </w:rPr>
                    <w:t xml:space="preserve"> сельском поселении </w:t>
                  </w:r>
                  <w:r>
                    <w:rPr>
                      <w:sz w:val="28"/>
                      <w:szCs w:val="28"/>
                    </w:rPr>
                    <w:t>Октябрьского</w:t>
                  </w:r>
                  <w:r w:rsidRPr="00170BF4">
                    <w:rPr>
                      <w:sz w:val="28"/>
                      <w:szCs w:val="28"/>
                    </w:rPr>
                    <w:t xml:space="preserve"> района</w:t>
                  </w:r>
                  <w:r>
                    <w:rPr>
                      <w:sz w:val="28"/>
                      <w:szCs w:val="28"/>
                    </w:rPr>
                    <w:t xml:space="preserve"> Ростовской области</w:t>
                  </w:r>
                </w:p>
                <w:p w:rsidR="005204CE" w:rsidRDefault="005204CE" w:rsidP="005204CE">
                  <w:pPr>
                    <w:jc w:val="both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5204CE" w:rsidRDefault="005204CE" w:rsidP="005204CE">
      <w:pPr>
        <w:pStyle w:val="WW-BodyText21"/>
        <w:rPr>
          <w:szCs w:val="28"/>
        </w:rPr>
      </w:pPr>
    </w:p>
    <w:p w:rsidR="005204CE" w:rsidRDefault="005204CE" w:rsidP="005204CE">
      <w:pPr>
        <w:pStyle w:val="WW-BodyText21"/>
        <w:rPr>
          <w:szCs w:val="28"/>
        </w:rPr>
      </w:pPr>
    </w:p>
    <w:p w:rsidR="005204CE" w:rsidRDefault="005204CE" w:rsidP="005204CE">
      <w:pPr>
        <w:pStyle w:val="WW-BodyText21"/>
        <w:rPr>
          <w:szCs w:val="28"/>
        </w:rPr>
      </w:pPr>
    </w:p>
    <w:p w:rsidR="005204CE" w:rsidRDefault="005204CE" w:rsidP="005204CE">
      <w:pPr>
        <w:pStyle w:val="WW-BodyText21"/>
        <w:rPr>
          <w:szCs w:val="28"/>
        </w:rPr>
      </w:pPr>
    </w:p>
    <w:p w:rsidR="005204CE" w:rsidRDefault="005204CE" w:rsidP="005204CE">
      <w:pPr>
        <w:pStyle w:val="WW-BodyText21"/>
        <w:rPr>
          <w:szCs w:val="28"/>
        </w:rPr>
      </w:pPr>
    </w:p>
    <w:p w:rsidR="005204CE" w:rsidRDefault="005204CE" w:rsidP="005204CE">
      <w:pPr>
        <w:pStyle w:val="WW-BodyText21"/>
        <w:rPr>
          <w:sz w:val="16"/>
          <w:szCs w:val="16"/>
        </w:rPr>
      </w:pPr>
    </w:p>
    <w:p w:rsidR="005204CE" w:rsidRPr="00170BF4" w:rsidRDefault="005204CE" w:rsidP="005204CE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Cs w:val="28"/>
        </w:rPr>
        <w:t>В</w:t>
      </w:r>
      <w:r w:rsidRPr="00170BF4">
        <w:rPr>
          <w:sz w:val="28"/>
          <w:szCs w:val="28"/>
        </w:rPr>
        <w:t xml:space="preserve"> соответствии с Градостроительным и Земельным кодексами Российской Федерации, Федеральными законами от 12 января 1996 г. N 8-ФЗ «О погребении и похоронном деле», от 30 марта 1999 г. N 52-ФЗ «О санитарн</w:t>
      </w:r>
      <w:proofErr w:type="gramStart"/>
      <w:r w:rsidRPr="00170BF4">
        <w:rPr>
          <w:sz w:val="28"/>
          <w:szCs w:val="28"/>
        </w:rPr>
        <w:t>о-</w:t>
      </w:r>
      <w:proofErr w:type="gramEnd"/>
      <w:r w:rsidRPr="00170BF4">
        <w:rPr>
          <w:sz w:val="28"/>
          <w:szCs w:val="28"/>
        </w:rPr>
        <w:t xml:space="preserve"> эпидемиологическом благополучии населения», законом Российской Федерации от 7 февраля 1992 г. N 2300-1 «О защите прав потребителей», постановлением </w:t>
      </w:r>
      <w:proofErr w:type="gramStart"/>
      <w:r w:rsidRPr="00170BF4">
        <w:rPr>
          <w:sz w:val="28"/>
          <w:szCs w:val="28"/>
        </w:rPr>
        <w:t xml:space="preserve">Правительства Российской Федерации от 15 августа 1997 г. N 1025 «Об утверждении Правил бытового обслуживания населения в Российской Федерации», Указом Президента Российской Федерации от 29 июня 1996 г. N 1001 «О гарантиях прав граждан на предоставление услуг по погребению умерших»,  </w:t>
      </w:r>
      <w:r w:rsidRPr="001C01E0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м </w:t>
      </w:r>
      <w:r w:rsidRPr="001C01E0">
        <w:rPr>
          <w:sz w:val="28"/>
          <w:szCs w:val="28"/>
        </w:rPr>
        <w:t xml:space="preserve"> Главного государственного санитарного врача РФ от 28.06.2011 N 84 "Об утверждении СанПиН 2.1.2882-11 "Гигиенические требования к размещению, устройству</w:t>
      </w:r>
      <w:proofErr w:type="gramEnd"/>
      <w:r w:rsidRPr="001C01E0">
        <w:rPr>
          <w:sz w:val="28"/>
          <w:szCs w:val="28"/>
        </w:rPr>
        <w:t xml:space="preserve"> и содержанию кладбищ, зданий и сооружений похоронного назначения"</w:t>
      </w:r>
      <w:r w:rsidRPr="00170BF4">
        <w:rPr>
          <w:sz w:val="28"/>
          <w:szCs w:val="28"/>
        </w:rPr>
        <w:t xml:space="preserve">, Федеральным Законом от 06 октября </w:t>
      </w:r>
      <w:r>
        <w:rPr>
          <w:sz w:val="28"/>
          <w:szCs w:val="28"/>
        </w:rPr>
        <w:t xml:space="preserve">                 </w:t>
      </w:r>
      <w:r w:rsidRPr="00170BF4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руководствуясь пунктом 20 части 1 Устава</w:t>
      </w:r>
      <w:r w:rsidRPr="00170BF4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</w:t>
      </w:r>
      <w:r w:rsidR="00EB58AE">
        <w:rPr>
          <w:sz w:val="28"/>
          <w:szCs w:val="28"/>
        </w:rPr>
        <w:t>льного образования «</w:t>
      </w:r>
      <w:proofErr w:type="spellStart"/>
      <w:r w:rsidR="00EB58AE">
        <w:rPr>
          <w:sz w:val="28"/>
          <w:szCs w:val="28"/>
        </w:rPr>
        <w:t>Керчикское</w:t>
      </w:r>
      <w:proofErr w:type="spellEnd"/>
      <w:r>
        <w:rPr>
          <w:sz w:val="28"/>
          <w:szCs w:val="28"/>
        </w:rPr>
        <w:t xml:space="preserve"> сельское поселение» </w:t>
      </w:r>
    </w:p>
    <w:p w:rsidR="005204CE" w:rsidRDefault="005204CE" w:rsidP="005204CE">
      <w:pPr>
        <w:pStyle w:val="WW-BodyText21"/>
        <w:ind w:left="-142"/>
        <w:rPr>
          <w:szCs w:val="28"/>
        </w:rPr>
      </w:pPr>
    </w:p>
    <w:p w:rsidR="005204CE" w:rsidRDefault="00EB58AE" w:rsidP="005204CE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Собрание депутатов </w:t>
      </w:r>
      <w:proofErr w:type="spellStart"/>
      <w:r>
        <w:rPr>
          <w:b/>
          <w:sz w:val="28"/>
          <w:szCs w:val="28"/>
        </w:rPr>
        <w:t>Керчикского</w:t>
      </w:r>
      <w:proofErr w:type="spellEnd"/>
      <w:r w:rsidR="005204CE">
        <w:rPr>
          <w:b/>
          <w:sz w:val="28"/>
          <w:szCs w:val="28"/>
        </w:rPr>
        <w:t xml:space="preserve"> сельского поселения </w:t>
      </w:r>
    </w:p>
    <w:p w:rsidR="005204CE" w:rsidRDefault="005204CE" w:rsidP="005204CE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решило:</w:t>
      </w:r>
    </w:p>
    <w:p w:rsidR="005204CE" w:rsidRDefault="00A51E20" w:rsidP="006B010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6B0105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6B0105">
        <w:rPr>
          <w:sz w:val="28"/>
          <w:szCs w:val="28"/>
        </w:rPr>
        <w:t>Утвердить  Положение</w:t>
      </w:r>
      <w:r w:rsidR="005204CE">
        <w:rPr>
          <w:sz w:val="28"/>
          <w:szCs w:val="28"/>
        </w:rPr>
        <w:t xml:space="preserve"> </w:t>
      </w:r>
      <w:r w:rsidR="005204CE" w:rsidRPr="00170BF4">
        <w:rPr>
          <w:sz w:val="28"/>
          <w:szCs w:val="28"/>
        </w:rPr>
        <w:t xml:space="preserve">об организации похоронного дела в </w:t>
      </w:r>
      <w:r w:rsidR="00BD4131">
        <w:rPr>
          <w:sz w:val="28"/>
          <w:szCs w:val="28"/>
        </w:rPr>
        <w:t xml:space="preserve"> </w:t>
      </w:r>
      <w:proofErr w:type="spellStart"/>
      <w:r w:rsidR="00EB58AE">
        <w:rPr>
          <w:sz w:val="28"/>
          <w:szCs w:val="28"/>
        </w:rPr>
        <w:t>Керчик</w:t>
      </w:r>
      <w:r w:rsidR="005204CE">
        <w:rPr>
          <w:sz w:val="28"/>
          <w:szCs w:val="28"/>
        </w:rPr>
        <w:t>ском</w:t>
      </w:r>
      <w:proofErr w:type="spellEnd"/>
      <w:r w:rsidR="005204CE" w:rsidRPr="00170BF4">
        <w:rPr>
          <w:sz w:val="28"/>
          <w:szCs w:val="28"/>
        </w:rPr>
        <w:t xml:space="preserve"> сельском поселении </w:t>
      </w:r>
      <w:r w:rsidR="005204CE">
        <w:rPr>
          <w:sz w:val="28"/>
          <w:szCs w:val="28"/>
        </w:rPr>
        <w:t>Октябрьского</w:t>
      </w:r>
      <w:r w:rsidR="005204CE" w:rsidRPr="00170BF4">
        <w:rPr>
          <w:sz w:val="28"/>
          <w:szCs w:val="28"/>
        </w:rPr>
        <w:t xml:space="preserve"> района</w:t>
      </w:r>
      <w:r w:rsidR="005204CE">
        <w:rPr>
          <w:sz w:val="28"/>
          <w:szCs w:val="28"/>
        </w:rPr>
        <w:t xml:space="preserve"> Ростовской области.</w:t>
      </w:r>
    </w:p>
    <w:p w:rsidR="006B0105" w:rsidRPr="00170BF4" w:rsidRDefault="006B0105" w:rsidP="006B0105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Решение Собрания депутатов  </w:t>
      </w:r>
      <w:proofErr w:type="spellStart"/>
      <w:r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сельского поселения №44-1 от 25.08.2017г. признать утратившим силу.</w:t>
      </w:r>
    </w:p>
    <w:p w:rsidR="005204CE" w:rsidRPr="00D24983" w:rsidRDefault="00A51E20" w:rsidP="005204C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5204CE" w:rsidRPr="00D24983">
        <w:rPr>
          <w:rFonts w:ascii="Times New Roman" w:hAnsi="Times New Roman" w:cs="Times New Roman"/>
          <w:sz w:val="28"/>
          <w:szCs w:val="28"/>
        </w:rPr>
        <w:t>. Настоящее решение вступает в силу со дня официального обнародования.</w:t>
      </w:r>
    </w:p>
    <w:p w:rsidR="005204CE" w:rsidRPr="00D24983" w:rsidRDefault="005204CE" w:rsidP="005204C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24983">
        <w:rPr>
          <w:rFonts w:ascii="Times New Roman" w:hAnsi="Times New Roman" w:cs="Times New Roman"/>
          <w:b/>
          <w:color w:val="000000"/>
          <w:sz w:val="28"/>
          <w:szCs w:val="28"/>
        </w:rPr>
        <w:t>Председатель Собрания депутатов -</w:t>
      </w:r>
    </w:p>
    <w:p w:rsidR="005204CE" w:rsidRPr="00D24983" w:rsidRDefault="005204CE" w:rsidP="005204CE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D24983">
        <w:rPr>
          <w:rFonts w:ascii="Times New Roman" w:hAnsi="Times New Roman" w:cs="Times New Roman"/>
          <w:b/>
          <w:color w:val="000000"/>
          <w:sz w:val="28"/>
          <w:szCs w:val="28"/>
        </w:rPr>
        <w:t>Глав</w:t>
      </w:r>
      <w:r w:rsidR="00EB58A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а </w:t>
      </w:r>
      <w:proofErr w:type="spellStart"/>
      <w:r w:rsidR="00EB58AE">
        <w:rPr>
          <w:rFonts w:ascii="Times New Roman" w:hAnsi="Times New Roman" w:cs="Times New Roman"/>
          <w:b/>
          <w:color w:val="000000"/>
          <w:sz w:val="28"/>
          <w:szCs w:val="28"/>
        </w:rPr>
        <w:t>Керчик</w:t>
      </w:r>
      <w:r w:rsidRPr="00D24983">
        <w:rPr>
          <w:rFonts w:ascii="Times New Roman" w:hAnsi="Times New Roman" w:cs="Times New Roman"/>
          <w:b/>
          <w:color w:val="000000"/>
          <w:sz w:val="28"/>
          <w:szCs w:val="28"/>
        </w:rPr>
        <w:t>ского</w:t>
      </w:r>
      <w:proofErr w:type="spellEnd"/>
      <w:r w:rsidRPr="00D249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сельского поселения              </w:t>
      </w:r>
      <w:r w:rsidR="00EB58A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    </w:t>
      </w:r>
      <w:proofErr w:type="spellStart"/>
      <w:r w:rsidR="00EB58AE">
        <w:rPr>
          <w:rFonts w:ascii="Times New Roman" w:hAnsi="Times New Roman" w:cs="Times New Roman"/>
          <w:b/>
          <w:color w:val="000000"/>
          <w:sz w:val="28"/>
          <w:szCs w:val="28"/>
        </w:rPr>
        <w:t>В.К.Пересадченков</w:t>
      </w:r>
      <w:proofErr w:type="spellEnd"/>
    </w:p>
    <w:p w:rsidR="005204CE" w:rsidRDefault="005204CE" w:rsidP="005204CE">
      <w:pPr>
        <w:pStyle w:val="a3"/>
        <w:spacing w:before="0" w:beforeAutospacing="0" w:after="0" w:afterAutospacing="0"/>
        <w:ind w:firstLine="851"/>
        <w:jc w:val="right"/>
        <w:rPr>
          <w:sz w:val="28"/>
          <w:szCs w:val="28"/>
        </w:rPr>
      </w:pP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right"/>
        <w:rPr>
          <w:sz w:val="28"/>
          <w:szCs w:val="28"/>
        </w:rPr>
      </w:pPr>
      <w:r w:rsidRPr="00170BF4">
        <w:rPr>
          <w:sz w:val="28"/>
          <w:szCs w:val="28"/>
        </w:rPr>
        <w:t>                                                                                                            к  решени</w:t>
      </w:r>
      <w:r>
        <w:rPr>
          <w:sz w:val="28"/>
          <w:szCs w:val="28"/>
        </w:rPr>
        <w:t xml:space="preserve">ю </w:t>
      </w:r>
      <w:r w:rsidRPr="00170BF4">
        <w:rPr>
          <w:sz w:val="28"/>
          <w:szCs w:val="28"/>
        </w:rPr>
        <w:t xml:space="preserve">Собрания депутатов </w:t>
      </w:r>
      <w:proofErr w:type="spellStart"/>
      <w:r w:rsidR="00EB58AE">
        <w:rPr>
          <w:sz w:val="28"/>
          <w:szCs w:val="28"/>
        </w:rPr>
        <w:t>Керчикского</w:t>
      </w:r>
      <w:proofErr w:type="spellEnd"/>
      <w:r w:rsidRPr="00170BF4">
        <w:rPr>
          <w:sz w:val="28"/>
          <w:szCs w:val="28"/>
        </w:rPr>
        <w:t xml:space="preserve"> 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right"/>
        <w:rPr>
          <w:sz w:val="28"/>
          <w:szCs w:val="28"/>
        </w:rPr>
      </w:pPr>
      <w:r w:rsidRPr="00170BF4">
        <w:rPr>
          <w:sz w:val="28"/>
          <w:szCs w:val="28"/>
        </w:rPr>
        <w:t>сельского поселения  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right"/>
        <w:rPr>
          <w:sz w:val="28"/>
          <w:szCs w:val="28"/>
        </w:rPr>
      </w:pPr>
      <w:r w:rsidRPr="00170BF4">
        <w:rPr>
          <w:sz w:val="28"/>
          <w:szCs w:val="28"/>
        </w:rPr>
        <w:t>                                                        от  </w:t>
      </w:r>
      <w:r w:rsidR="00BD4131">
        <w:rPr>
          <w:sz w:val="28"/>
          <w:szCs w:val="28"/>
        </w:rPr>
        <w:t>03</w:t>
      </w:r>
      <w:r w:rsidR="00BD1BA8">
        <w:rPr>
          <w:sz w:val="28"/>
          <w:szCs w:val="28"/>
        </w:rPr>
        <w:t>.11</w:t>
      </w:r>
      <w:r>
        <w:rPr>
          <w:sz w:val="28"/>
          <w:szCs w:val="28"/>
        </w:rPr>
        <w:t>.</w:t>
      </w:r>
      <w:r w:rsidRPr="00170BF4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170BF4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  <w:r w:rsidRPr="00170BF4">
        <w:rPr>
          <w:sz w:val="28"/>
          <w:szCs w:val="28"/>
        </w:rPr>
        <w:t xml:space="preserve"> № </w:t>
      </w:r>
      <w:r w:rsidR="00BD1BA8">
        <w:rPr>
          <w:sz w:val="28"/>
          <w:szCs w:val="28"/>
        </w:rPr>
        <w:t>55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170BF4">
        <w:rPr>
          <w:sz w:val="28"/>
          <w:szCs w:val="28"/>
        </w:rPr>
        <w:t> 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170BF4">
        <w:rPr>
          <w:sz w:val="28"/>
          <w:szCs w:val="28"/>
        </w:rPr>
        <w:t>ПОЛОЖЕНИЕ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170BF4">
        <w:rPr>
          <w:sz w:val="28"/>
          <w:szCs w:val="28"/>
        </w:rPr>
        <w:t xml:space="preserve">об организации похоронного дела в </w:t>
      </w:r>
      <w:proofErr w:type="spellStart"/>
      <w:r w:rsidR="00EB58AE">
        <w:rPr>
          <w:sz w:val="28"/>
          <w:szCs w:val="28"/>
        </w:rPr>
        <w:t>Керчик</w:t>
      </w:r>
      <w:r>
        <w:rPr>
          <w:sz w:val="28"/>
          <w:szCs w:val="28"/>
        </w:rPr>
        <w:t>ском</w:t>
      </w:r>
      <w:proofErr w:type="spellEnd"/>
      <w:r w:rsidRPr="00170BF4">
        <w:rPr>
          <w:sz w:val="28"/>
          <w:szCs w:val="28"/>
        </w:rPr>
        <w:t xml:space="preserve"> сельском поселении </w:t>
      </w:r>
      <w:r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 xml:space="preserve"> Ростовской области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rPr>
          <w:sz w:val="28"/>
          <w:szCs w:val="28"/>
        </w:rPr>
      </w:pPr>
      <w:r w:rsidRPr="00170BF4">
        <w:rPr>
          <w:sz w:val="28"/>
          <w:szCs w:val="28"/>
        </w:rPr>
        <w:t> 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170BF4">
        <w:rPr>
          <w:rStyle w:val="a4"/>
          <w:sz w:val="28"/>
          <w:szCs w:val="28"/>
        </w:rPr>
        <w:t>1.Общие положения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170BF4">
        <w:rPr>
          <w:sz w:val="28"/>
          <w:szCs w:val="28"/>
        </w:rPr>
        <w:t> 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1.1.Настоящее положение об организации похоронного дела в </w:t>
      </w:r>
      <w:proofErr w:type="spellStart"/>
      <w:r w:rsidR="00EB58AE">
        <w:rPr>
          <w:sz w:val="28"/>
          <w:szCs w:val="28"/>
        </w:rPr>
        <w:t>Керчик</w:t>
      </w:r>
      <w:r>
        <w:rPr>
          <w:sz w:val="28"/>
          <w:szCs w:val="28"/>
        </w:rPr>
        <w:t>ском</w:t>
      </w:r>
      <w:proofErr w:type="spellEnd"/>
      <w:r w:rsidRPr="00170BF4">
        <w:rPr>
          <w:sz w:val="28"/>
          <w:szCs w:val="28"/>
        </w:rPr>
        <w:t xml:space="preserve"> сельском поселении </w:t>
      </w:r>
      <w:r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 xml:space="preserve">Ростовской области </w:t>
      </w:r>
      <w:r w:rsidRPr="00170BF4">
        <w:rPr>
          <w:sz w:val="28"/>
          <w:szCs w:val="28"/>
        </w:rPr>
        <w:t xml:space="preserve">(далее - положение) определяет порядок организации похоронного обслуживания, оказания ритуальных услуг на территории </w:t>
      </w:r>
      <w:proofErr w:type="spellStart"/>
      <w:r w:rsidR="00EB58AE">
        <w:rPr>
          <w:sz w:val="28"/>
          <w:szCs w:val="28"/>
        </w:rPr>
        <w:t>Керчикского</w:t>
      </w:r>
      <w:proofErr w:type="spellEnd"/>
      <w:r>
        <w:rPr>
          <w:sz w:val="28"/>
          <w:szCs w:val="28"/>
        </w:rPr>
        <w:t xml:space="preserve"> </w:t>
      </w:r>
      <w:r w:rsidRPr="00170BF4"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 xml:space="preserve">Октябрьского </w:t>
      </w:r>
      <w:r w:rsidRPr="00170BF4">
        <w:rPr>
          <w:sz w:val="28"/>
          <w:szCs w:val="28"/>
        </w:rPr>
        <w:t>района, содержания и работы муниципальных кладбищ (далее - место погребения).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1.2.Настоящее положение разработано в соответствии с Градостроительным и Земельным кодексами Российской Федерации, Федеральными законами от 12 января 1996 г. N 8-ФЗ «О погребении и похоронном деле», от 30 марта 1999 г. N 52-ФЗ «О санитарн</w:t>
      </w:r>
      <w:proofErr w:type="gramStart"/>
      <w:r w:rsidRPr="00170BF4">
        <w:rPr>
          <w:sz w:val="28"/>
          <w:szCs w:val="28"/>
        </w:rPr>
        <w:t>о-</w:t>
      </w:r>
      <w:proofErr w:type="gramEnd"/>
      <w:r w:rsidRPr="00170BF4">
        <w:rPr>
          <w:sz w:val="28"/>
          <w:szCs w:val="28"/>
        </w:rPr>
        <w:t xml:space="preserve"> эпидемиологическом благополучии населения», законом Российской Федерации от 7 февраля 1992 г. N 2300-1 «О защите прав потребителей», постановлением Правительства Российской Федерации от 15 августа </w:t>
      </w:r>
      <w:proofErr w:type="gramStart"/>
      <w:r w:rsidRPr="00170BF4">
        <w:rPr>
          <w:sz w:val="28"/>
          <w:szCs w:val="28"/>
        </w:rPr>
        <w:t xml:space="preserve">1997 г. N 1025 «Об утверждении Правил бытового обслуживания населения в Российской Федерации», Указом Президента Российской Федерации от 29 июня 1996 г. N 1001 «О гарантиях прав граждан на предоставление услуг по погребению умерших»,  </w:t>
      </w:r>
      <w:r w:rsidRPr="001C01E0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м </w:t>
      </w:r>
      <w:r w:rsidRPr="001C01E0">
        <w:rPr>
          <w:sz w:val="28"/>
          <w:szCs w:val="28"/>
        </w:rPr>
        <w:t xml:space="preserve"> Главного государственного санитарного врача РФ от 28.06.2011 N 84 "Об утверждении СанПиН 2.1.2882-11 "Гигиенические требования к размещению, устройству и содержанию кладбищ, зданий и сооружений</w:t>
      </w:r>
      <w:proofErr w:type="gramEnd"/>
      <w:r w:rsidRPr="001C01E0">
        <w:rPr>
          <w:sz w:val="28"/>
          <w:szCs w:val="28"/>
        </w:rPr>
        <w:t xml:space="preserve"> похоронного назначения"</w:t>
      </w:r>
      <w:r w:rsidRPr="00170BF4">
        <w:rPr>
          <w:sz w:val="28"/>
          <w:szCs w:val="28"/>
        </w:rPr>
        <w:t xml:space="preserve">, Федеральным Законом от 06 октября 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Уставом муни</w:t>
      </w:r>
      <w:r w:rsidR="00EB58AE">
        <w:rPr>
          <w:sz w:val="28"/>
          <w:szCs w:val="28"/>
        </w:rPr>
        <w:t>ципального образования «</w:t>
      </w:r>
      <w:proofErr w:type="spellStart"/>
      <w:r w:rsidR="00EB58AE">
        <w:rPr>
          <w:sz w:val="28"/>
          <w:szCs w:val="28"/>
        </w:rPr>
        <w:t>Керчик</w:t>
      </w:r>
      <w:r>
        <w:rPr>
          <w:sz w:val="28"/>
          <w:szCs w:val="28"/>
        </w:rPr>
        <w:t>ское</w:t>
      </w:r>
      <w:proofErr w:type="spellEnd"/>
      <w:r>
        <w:rPr>
          <w:sz w:val="28"/>
          <w:szCs w:val="28"/>
        </w:rPr>
        <w:t xml:space="preserve"> сельское поселение» 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 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center"/>
        <w:rPr>
          <w:sz w:val="28"/>
          <w:szCs w:val="28"/>
        </w:rPr>
      </w:pPr>
      <w:r w:rsidRPr="00170BF4">
        <w:rPr>
          <w:rStyle w:val="a4"/>
          <w:sz w:val="28"/>
          <w:szCs w:val="28"/>
        </w:rPr>
        <w:t>2.Порядок погребения и перезахоронения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 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2.1.Погребение умершего производится в соответствии с санитарными правилами не ранее чем через 24 часа после наступления смерти, по предъявлению свидетельства о смерти, а в более ранние сроки - на основании медицинского заключения.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2.2.Для погребения тела (останков) бесплатно предоставляется участок земли, определенный администрацией </w:t>
      </w:r>
      <w:proofErr w:type="spellStart"/>
      <w:r w:rsidR="00EB58AE">
        <w:rPr>
          <w:sz w:val="28"/>
          <w:szCs w:val="28"/>
        </w:rPr>
        <w:t>Керчикского</w:t>
      </w:r>
      <w:proofErr w:type="spellEnd"/>
      <w:r w:rsidRPr="00170BF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Октябрьского</w:t>
      </w:r>
      <w:r w:rsidRPr="00170BF4">
        <w:rPr>
          <w:sz w:val="28"/>
          <w:szCs w:val="28"/>
        </w:rPr>
        <w:t xml:space="preserve"> района.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lastRenderedPageBreak/>
        <w:t xml:space="preserve">2.3.Отвод земельного участка для погребения умерших (погибших) производится администрацией </w:t>
      </w:r>
      <w:proofErr w:type="spellStart"/>
      <w:r w:rsidR="00EB58AE">
        <w:rPr>
          <w:sz w:val="28"/>
          <w:szCs w:val="28"/>
        </w:rPr>
        <w:t>Керчикского</w:t>
      </w:r>
      <w:proofErr w:type="spellEnd"/>
      <w:r w:rsidRPr="00170BF4">
        <w:rPr>
          <w:sz w:val="28"/>
          <w:szCs w:val="28"/>
        </w:rPr>
        <w:t xml:space="preserve"> сельского поселения. Отвод места и подготовка могилы для погребения производится, как правило, в день погребения или накануне дня погребения. Присутствие заказчика при этом необязательно.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proofErr w:type="gramStart"/>
      <w:r w:rsidRPr="00170BF4">
        <w:rPr>
          <w:sz w:val="28"/>
          <w:szCs w:val="28"/>
        </w:rPr>
        <w:t>2.4.Исполнение волеизъявления умершего о погребении его тела (останков) на указанном им месте погребения, рядом с ранее умершими, осуществляется при наличии на указанном месте погребения свободного участка земли или могилы ранее умершего близкого родственника, либо ранее умершего супруга.</w:t>
      </w:r>
      <w:proofErr w:type="gramEnd"/>
      <w:r w:rsidRPr="00170BF4">
        <w:rPr>
          <w:sz w:val="28"/>
          <w:szCs w:val="28"/>
        </w:rPr>
        <w:t xml:space="preserve"> В иных случаях возможность исполнения волеизъявления умершего о погребении его тела (останков) или праха на указанном им месте погребения определяется администрацией </w:t>
      </w:r>
      <w:proofErr w:type="spellStart"/>
      <w:r w:rsidR="00283D24">
        <w:rPr>
          <w:sz w:val="28"/>
          <w:szCs w:val="28"/>
        </w:rPr>
        <w:t>Керчик</w:t>
      </w:r>
      <w:r>
        <w:rPr>
          <w:sz w:val="28"/>
          <w:szCs w:val="28"/>
        </w:rPr>
        <w:t>ского</w:t>
      </w:r>
      <w:proofErr w:type="spellEnd"/>
      <w:r w:rsidRPr="00170BF4">
        <w:rPr>
          <w:sz w:val="28"/>
          <w:szCs w:val="28"/>
        </w:rPr>
        <w:t xml:space="preserve"> сельского поселения с учетом места смерти, наличия на указанном им месте погребения свободного участка земли, а также с учетом заслуг умершего перед обществом и государством.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2.5.Разрешение на </w:t>
      </w:r>
      <w:proofErr w:type="spellStart"/>
      <w:r w:rsidRPr="00170BF4">
        <w:rPr>
          <w:sz w:val="28"/>
          <w:szCs w:val="28"/>
        </w:rPr>
        <w:t>подзахоронение</w:t>
      </w:r>
      <w:proofErr w:type="spellEnd"/>
      <w:r w:rsidRPr="00170BF4">
        <w:rPr>
          <w:sz w:val="28"/>
          <w:szCs w:val="28"/>
        </w:rPr>
        <w:t xml:space="preserve"> к близким родственникам производится по письменному заявлению ответственного за захоронение (супруга, близких или иных родственников умершего), при предъявлении удостоверения личности. Заключение о возможности погребения на указанном месте дает смотритель кладбища. При положительном решении вопроса делается соответствующая запись в журнале регистрации захоронений. При отказе оформляется запись на заявлении с полной мотивацией отказа, с указанием должности и разборчивой подписью лица сделавшего заключение. Погребение рядом </w:t>
      </w:r>
      <w:proofErr w:type="gramStart"/>
      <w:r w:rsidRPr="00170BF4">
        <w:rPr>
          <w:sz w:val="28"/>
          <w:szCs w:val="28"/>
        </w:rPr>
        <w:t>с</w:t>
      </w:r>
      <w:proofErr w:type="gramEnd"/>
      <w:r w:rsidRPr="00170BF4">
        <w:rPr>
          <w:sz w:val="28"/>
          <w:szCs w:val="28"/>
        </w:rPr>
        <w:t xml:space="preserve"> ранее </w:t>
      </w:r>
      <w:proofErr w:type="gramStart"/>
      <w:r w:rsidRPr="00170BF4">
        <w:rPr>
          <w:sz w:val="28"/>
          <w:szCs w:val="28"/>
        </w:rPr>
        <w:t>умершим</w:t>
      </w:r>
      <w:proofErr w:type="gramEnd"/>
      <w:r w:rsidRPr="00170BF4">
        <w:rPr>
          <w:sz w:val="28"/>
          <w:szCs w:val="28"/>
        </w:rPr>
        <w:t xml:space="preserve"> гарантируется при наличии на предполагаемом месте погребения свободного участка, а также при соблюдении гигиенических требований к размещению, устройству и содержанию кладбищ согласно </w:t>
      </w:r>
      <w:r w:rsidRPr="001C01E0">
        <w:rPr>
          <w:sz w:val="28"/>
          <w:szCs w:val="28"/>
        </w:rPr>
        <w:t>СанПиН 2.1.2882-11</w:t>
      </w:r>
      <w:r w:rsidRPr="00170BF4">
        <w:rPr>
          <w:sz w:val="28"/>
          <w:szCs w:val="28"/>
        </w:rPr>
        <w:t>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2.6.Земельные участки под погребение тела в гробу должны иметь следующие размеры: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-на кладбищах, свободных для захоронения, - </w:t>
      </w:r>
      <w:r>
        <w:rPr>
          <w:sz w:val="28"/>
          <w:szCs w:val="28"/>
        </w:rPr>
        <w:t>2,2</w:t>
      </w:r>
      <w:r w:rsidRPr="00170BF4">
        <w:rPr>
          <w:sz w:val="28"/>
          <w:szCs w:val="28"/>
        </w:rPr>
        <w:t xml:space="preserve"> х 1,5м (участок для одиночного захоронения);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-при наличии возможности земельный участок может быть увеличен до размера 3,0 х </w:t>
      </w:r>
      <w:r>
        <w:rPr>
          <w:sz w:val="28"/>
          <w:szCs w:val="28"/>
        </w:rPr>
        <w:t>4,0</w:t>
      </w:r>
      <w:r w:rsidRPr="00170BF4">
        <w:rPr>
          <w:sz w:val="28"/>
          <w:szCs w:val="28"/>
        </w:rPr>
        <w:t xml:space="preserve"> м (участок под двойное захоронение с учетом будущих </w:t>
      </w:r>
      <w:proofErr w:type="spellStart"/>
      <w:r w:rsidRPr="00170BF4">
        <w:rPr>
          <w:sz w:val="28"/>
          <w:szCs w:val="28"/>
        </w:rPr>
        <w:t>подзахоронений</w:t>
      </w:r>
      <w:proofErr w:type="spellEnd"/>
      <w:r w:rsidRPr="00170BF4">
        <w:rPr>
          <w:sz w:val="28"/>
          <w:szCs w:val="28"/>
        </w:rPr>
        <w:t>);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proofErr w:type="gramStart"/>
      <w:r w:rsidRPr="00170BF4">
        <w:rPr>
          <w:sz w:val="28"/>
          <w:szCs w:val="28"/>
        </w:rPr>
        <w:t>-на кладбищах, свободных для захоронения, может быть предусмотрено отведение земельных участков на две и более могил - для групповых захоронений; братские (общие) или пантеоны - для лиц, чьи останки сохранились не целиком, не могут быть идентифицированы, личность которых не установлена, для одиноких граждан, похороненных за счет государственного или муниципального бюджетов, а также для жертв массовых катастроф и иных чрезвычайных ситуаций.</w:t>
      </w:r>
      <w:proofErr w:type="gramEnd"/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В целях обеспечения гарантий на погребение с ранее умершим на земельном участке умершего супруга или близкого родственника может бесплатно предоставляться участок земли, не превышающий 1</w:t>
      </w:r>
      <w:r>
        <w:rPr>
          <w:sz w:val="28"/>
          <w:szCs w:val="28"/>
        </w:rPr>
        <w:t>2</w:t>
      </w:r>
      <w:r w:rsidRPr="00170BF4">
        <w:rPr>
          <w:sz w:val="28"/>
          <w:szCs w:val="28"/>
        </w:rPr>
        <w:t>,5 (десять целых и пять десятых) квадратных метров.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2.7.При погребении и подготовке могил на кладбищах, свободных для захоронения, соблюдается рядность захоронений на расстоянии 1 метра по </w:t>
      </w:r>
      <w:r w:rsidRPr="00170BF4">
        <w:rPr>
          <w:sz w:val="28"/>
          <w:szCs w:val="28"/>
        </w:rPr>
        <w:lastRenderedPageBreak/>
        <w:t>длинной стороне и 0,5 метра по короткой стороне могилы. Надмогильный холм устанавливается высотой не менее 0,5 метра.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proofErr w:type="gramStart"/>
      <w:r w:rsidRPr="00170BF4">
        <w:rPr>
          <w:sz w:val="28"/>
          <w:szCs w:val="28"/>
        </w:rPr>
        <w:t>2.8.При погребении умершего на каждом могильном холме или надмогильном сооружении (кресте, памятнике, надгробии и т.д.) устанавливается табличка с указанием фамилии, имени и отчества умершего, даты рождения и смерти, о чем делается соответствующая запись в книге регистрации погребений с указанием номера свидетельства о смерти, участка погребения, номер квартала и места.</w:t>
      </w:r>
      <w:proofErr w:type="gramEnd"/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Книга погребений должна быть установленного образца, прошита и пронумерована, по ее окончании делается соответствующая запись на титульном листе. Книга н</w:t>
      </w:r>
      <w:r>
        <w:rPr>
          <w:sz w:val="28"/>
          <w:szCs w:val="28"/>
        </w:rPr>
        <w:t>аходится</w:t>
      </w:r>
      <w:r w:rsidR="00283D24">
        <w:rPr>
          <w:sz w:val="28"/>
          <w:szCs w:val="28"/>
        </w:rPr>
        <w:t xml:space="preserve"> в архиве администрации </w:t>
      </w:r>
      <w:proofErr w:type="spellStart"/>
      <w:r w:rsidR="00283D24">
        <w:rPr>
          <w:sz w:val="28"/>
          <w:szCs w:val="28"/>
        </w:rPr>
        <w:t>Керчик</w:t>
      </w:r>
      <w:r>
        <w:rPr>
          <w:sz w:val="28"/>
          <w:szCs w:val="28"/>
        </w:rPr>
        <w:t>ского</w:t>
      </w:r>
      <w:proofErr w:type="spellEnd"/>
      <w:r w:rsidRPr="00170BF4">
        <w:rPr>
          <w:sz w:val="28"/>
          <w:szCs w:val="28"/>
        </w:rPr>
        <w:t xml:space="preserve"> сельского поселения.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Ответственность за регистрацию погребений и хранения книги несет администрация </w:t>
      </w:r>
      <w:proofErr w:type="spellStart"/>
      <w:r w:rsidR="00283D24">
        <w:rPr>
          <w:sz w:val="28"/>
          <w:szCs w:val="28"/>
        </w:rPr>
        <w:t>Керчик</w:t>
      </w:r>
      <w:r>
        <w:rPr>
          <w:sz w:val="28"/>
          <w:szCs w:val="28"/>
        </w:rPr>
        <w:t>ского</w:t>
      </w:r>
      <w:proofErr w:type="spellEnd"/>
      <w:r w:rsidRPr="00170BF4">
        <w:rPr>
          <w:sz w:val="28"/>
          <w:szCs w:val="28"/>
        </w:rPr>
        <w:t xml:space="preserve"> сельского поселения.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2.9.На кладбище могут создаваться кварталы для погребения умерших (погибших) военнослужащих, граждан, призванных на военные сборы, сотрудников органов внутренних дел,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</w:t>
      </w:r>
      <w:proofErr w:type="gramStart"/>
      <w:r w:rsidRPr="00170BF4">
        <w:rPr>
          <w:sz w:val="28"/>
          <w:szCs w:val="28"/>
        </w:rPr>
        <w:t>о-</w:t>
      </w:r>
      <w:proofErr w:type="gramEnd"/>
      <w:r w:rsidRPr="00170BF4">
        <w:rPr>
          <w:sz w:val="28"/>
          <w:szCs w:val="28"/>
        </w:rPr>
        <w:t xml:space="preserve"> исполнительной системы, участников войны, лиц, уволенных с военной службы (службы), если это не противоречит волеизъявлению указанных лиц или пожеланию супруга, близких родственников или иных родственников и умерших одной веры. Решение о создании воинских кварталов принимается администрацией </w:t>
      </w:r>
      <w:proofErr w:type="spellStart"/>
      <w:r w:rsidR="00283D24">
        <w:rPr>
          <w:sz w:val="28"/>
          <w:szCs w:val="28"/>
        </w:rPr>
        <w:t>Керчик</w:t>
      </w:r>
      <w:r>
        <w:rPr>
          <w:sz w:val="28"/>
          <w:szCs w:val="28"/>
        </w:rPr>
        <w:t>ского</w:t>
      </w:r>
      <w:proofErr w:type="spellEnd"/>
      <w:r w:rsidRPr="00170BF4">
        <w:rPr>
          <w:sz w:val="28"/>
          <w:szCs w:val="28"/>
        </w:rPr>
        <w:t xml:space="preserve"> сельском поселении.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Решение о погребении на воинских кварталах кладбища принимается администрацией </w:t>
      </w:r>
      <w:proofErr w:type="spellStart"/>
      <w:r w:rsidR="00283D24">
        <w:rPr>
          <w:sz w:val="28"/>
          <w:szCs w:val="28"/>
        </w:rPr>
        <w:t>Керчик</w:t>
      </w:r>
      <w:r>
        <w:rPr>
          <w:sz w:val="28"/>
          <w:szCs w:val="28"/>
        </w:rPr>
        <w:t>ского</w:t>
      </w:r>
      <w:proofErr w:type="spellEnd"/>
      <w:r w:rsidRPr="00170BF4">
        <w:rPr>
          <w:sz w:val="28"/>
          <w:szCs w:val="28"/>
        </w:rPr>
        <w:t xml:space="preserve"> сельского поселения при предъявлении ходатайства министерств, ведомств, других организаций при обосновании и подтверждении заслуг умершего, при отсутствии противоречий с волеизъявлением умершего, его супруга или близких родственников.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2.10.Отдельно выделяются земельные участки на одно захоронение площадью до 8 квадратных метров для почетных захоронений, расположенные на специальной площадке и имеющие удобные </w:t>
      </w:r>
      <w:proofErr w:type="gramStart"/>
      <w:r w:rsidRPr="00170BF4">
        <w:rPr>
          <w:sz w:val="28"/>
          <w:szCs w:val="28"/>
        </w:rPr>
        <w:t>подходы</w:t>
      </w:r>
      <w:proofErr w:type="gramEnd"/>
      <w:r w:rsidRPr="00170BF4">
        <w:rPr>
          <w:sz w:val="28"/>
          <w:szCs w:val="28"/>
        </w:rPr>
        <w:t xml:space="preserve"> и хороший обзор. Участки для почетных захоронений отводятся решением органов местного самоуправления. К категориям лиц, захоронение которых может быть произведено на участках для почетных захоронений, относятся: Герои Российской Федерации и СССР, Герои Социалистического Труда, кавалеры орденов Боевой и Трудовой Славы трех степеней, Почетные граждане </w:t>
      </w:r>
      <w:proofErr w:type="spellStart"/>
      <w:r w:rsidR="00283D24">
        <w:rPr>
          <w:sz w:val="28"/>
          <w:szCs w:val="28"/>
        </w:rPr>
        <w:t>Керчик</w:t>
      </w:r>
      <w:r>
        <w:rPr>
          <w:sz w:val="28"/>
          <w:szCs w:val="28"/>
        </w:rPr>
        <w:t>ского</w:t>
      </w:r>
      <w:proofErr w:type="spellEnd"/>
      <w:r w:rsidRPr="00170BF4">
        <w:rPr>
          <w:sz w:val="28"/>
          <w:szCs w:val="28"/>
        </w:rPr>
        <w:t xml:space="preserve"> сельского поселения и другие лица, в отношении которых решение принято органом местного самоуправления.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2.11.На кладбищах могут быть предусмотрены показательные участки с примерами современных способов захоронения и оформления мест захоронения.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2.12.Отдельно выделяются земельные участки для погребения невостребованных умерших (погибших), которые находятся в морге свыше установленных законодательством Российской Федерации сроков и не </w:t>
      </w:r>
      <w:r w:rsidRPr="00170BF4">
        <w:rPr>
          <w:sz w:val="28"/>
          <w:szCs w:val="28"/>
        </w:rPr>
        <w:lastRenderedPageBreak/>
        <w:t>забираются родственниками (невозможность опознания, отсутствие сведений и т.д.).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Погребение невостребованных умерших (погибших) производится в отдельные могилы.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В целях предотвращения распространения особо опасных инфекционных заболеваний процесс погребения умерших от инфекции неясной этиологии, а также от особо опасных инфекций (умерших в лечебных учреждениях или поступивших в патологоанатомические отделения для вскрытия) совершается в оцинкованных, герметически запаянных гробах непосредственно из патологоанатомического отделения.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2.13.Свидетельство о смерти невостребованного умершего выдается администрации </w:t>
      </w:r>
      <w:proofErr w:type="spellStart"/>
      <w:r w:rsidR="00283D24">
        <w:rPr>
          <w:sz w:val="28"/>
          <w:szCs w:val="28"/>
        </w:rPr>
        <w:t>Керчик</w:t>
      </w:r>
      <w:r>
        <w:rPr>
          <w:sz w:val="28"/>
          <w:szCs w:val="28"/>
        </w:rPr>
        <w:t>ского</w:t>
      </w:r>
      <w:proofErr w:type="spellEnd"/>
      <w:r w:rsidRPr="00170BF4">
        <w:rPr>
          <w:sz w:val="28"/>
          <w:szCs w:val="28"/>
        </w:rPr>
        <w:t xml:space="preserve"> сельского поселения после заключения соответствующего договора с органами ЗАГС. Выдача тела (останков) невостребованного умершего работниками морга производится с разрешения органов внутренних дел.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2.14.На кладбище могут создаваться семейные (родовые) захоронения, с выделением участка земли для таковых захоронений не более 20 (двадцати) квадратных метров (3м × 6,5м).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2.15.1.Места для создания семейных (родовых) захоронений предоставляются как непосредственно при осуществлении погребения умершего, так и под будущие захоронения, рядом с захоронением, при наличии у заявителя документов, подтверждающих родственные связи </w:t>
      </w:r>
      <w:proofErr w:type="gramStart"/>
      <w:r w:rsidRPr="00170BF4">
        <w:rPr>
          <w:sz w:val="28"/>
          <w:szCs w:val="28"/>
        </w:rPr>
        <w:t>с</w:t>
      </w:r>
      <w:proofErr w:type="gramEnd"/>
      <w:r w:rsidRPr="00170BF4">
        <w:rPr>
          <w:sz w:val="28"/>
          <w:szCs w:val="28"/>
        </w:rPr>
        <w:t xml:space="preserve"> ранее умершим.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2.15.2.Решение о предоставлении или об отказе в предоставлении мест для создания семейных (родовых) захоронений, о перерегистрации семейного (родового) захоронения на иное лицо, принимается администрацией </w:t>
      </w:r>
      <w:proofErr w:type="spellStart"/>
      <w:r w:rsidR="00283D24">
        <w:rPr>
          <w:sz w:val="28"/>
          <w:szCs w:val="28"/>
        </w:rPr>
        <w:t>Керчик</w:t>
      </w:r>
      <w:r>
        <w:rPr>
          <w:sz w:val="28"/>
          <w:szCs w:val="28"/>
        </w:rPr>
        <w:t>ского</w:t>
      </w:r>
      <w:proofErr w:type="spellEnd"/>
      <w:r w:rsidRPr="00170BF4">
        <w:rPr>
          <w:sz w:val="28"/>
          <w:szCs w:val="28"/>
        </w:rPr>
        <w:t xml:space="preserve"> сельском поселении по заявлению граждан.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2.15.3. Решение о резервировании места для создания семейного (родового) захоронения или об отказе в его представлении принимается в срок, не превышающий одного календарного месяца со дня получения заявления.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531B29">
        <w:rPr>
          <w:sz w:val="28"/>
          <w:szCs w:val="28"/>
        </w:rPr>
        <w:t>2.15.3.1.При обращении в день захоронения о выделении места для создания семейного (родового) захоронения, решение принимается в течени</w:t>
      </w:r>
      <w:proofErr w:type="gramStart"/>
      <w:r w:rsidRPr="00531B29">
        <w:rPr>
          <w:sz w:val="28"/>
          <w:szCs w:val="28"/>
        </w:rPr>
        <w:t>и</w:t>
      </w:r>
      <w:proofErr w:type="gramEnd"/>
      <w:r w:rsidRPr="00531B29">
        <w:rPr>
          <w:sz w:val="28"/>
          <w:szCs w:val="28"/>
        </w:rPr>
        <w:t xml:space="preserve"> одного дня с момента обращения.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2.15.4.Оформление удостоверений о семейных (родовых) захоронениях принимается (осуществляется) администрацией </w:t>
      </w:r>
      <w:proofErr w:type="spellStart"/>
      <w:r w:rsidR="00283D24">
        <w:rPr>
          <w:sz w:val="28"/>
          <w:szCs w:val="28"/>
        </w:rPr>
        <w:t>Керчик</w:t>
      </w:r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</w:t>
      </w:r>
      <w:r w:rsidR="00283D24">
        <w:rPr>
          <w:sz w:val="28"/>
          <w:szCs w:val="28"/>
        </w:rPr>
        <w:t>сельского поселения</w:t>
      </w:r>
      <w:r w:rsidRPr="00170BF4">
        <w:rPr>
          <w:sz w:val="28"/>
          <w:szCs w:val="28"/>
        </w:rPr>
        <w:t>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2.15.5.Отказ в предоставлении места для создания семейного (родового) захоронения допускается в следующих случаях: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1) заявитель является недееспособным лицом;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2) заявитель представил документы, не соответствующие требованиям законодательства Российской Федерации (просроченный паспорт, представленные документы имеют повреждения, затрудняющие определить подлинность записей и т.п.);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3) заявитель выразил желание получить место под семейное (родовое) захоронение на кладбище, на территории которого согласно утвержденному </w:t>
      </w:r>
      <w:r w:rsidRPr="00170BF4">
        <w:rPr>
          <w:sz w:val="28"/>
          <w:szCs w:val="28"/>
        </w:rPr>
        <w:lastRenderedPageBreak/>
        <w:t>перечню не предусмотрено предоставление мест для создания семейных (родовых) захоронений.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2.15.6. Лицо, оказывающее услуги по вопросам похоронного дела на территории </w:t>
      </w:r>
      <w:proofErr w:type="spellStart"/>
      <w:r w:rsidR="00283D24">
        <w:rPr>
          <w:sz w:val="28"/>
          <w:szCs w:val="28"/>
        </w:rPr>
        <w:t>Керчик</w:t>
      </w:r>
      <w:r>
        <w:rPr>
          <w:sz w:val="28"/>
          <w:szCs w:val="28"/>
        </w:rPr>
        <w:t>ского</w:t>
      </w:r>
      <w:proofErr w:type="spellEnd"/>
      <w:r w:rsidRPr="00170BF4">
        <w:rPr>
          <w:sz w:val="28"/>
          <w:szCs w:val="28"/>
        </w:rPr>
        <w:t xml:space="preserve"> сельского поселения несет материальную ответственность за нарушение (неисполнение) положения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Ответственность лица предусматривается  в договоре на оказание услуг по вопросам похоронного дела на территории </w:t>
      </w:r>
      <w:proofErr w:type="spellStart"/>
      <w:r w:rsidR="00283D24">
        <w:rPr>
          <w:sz w:val="28"/>
          <w:szCs w:val="28"/>
        </w:rPr>
        <w:t>Керчик</w:t>
      </w:r>
      <w:r>
        <w:rPr>
          <w:sz w:val="28"/>
          <w:szCs w:val="28"/>
        </w:rPr>
        <w:t>ского</w:t>
      </w:r>
      <w:proofErr w:type="spellEnd"/>
      <w:r w:rsidRPr="00170BF4">
        <w:rPr>
          <w:sz w:val="28"/>
          <w:szCs w:val="28"/>
        </w:rPr>
        <w:t xml:space="preserve"> сельского поселения, заключенного с администрацией </w:t>
      </w:r>
      <w:proofErr w:type="spellStart"/>
      <w:r w:rsidR="00283D24">
        <w:rPr>
          <w:sz w:val="28"/>
          <w:szCs w:val="28"/>
        </w:rPr>
        <w:t>Керчик</w:t>
      </w:r>
      <w:r>
        <w:rPr>
          <w:sz w:val="28"/>
          <w:szCs w:val="28"/>
        </w:rPr>
        <w:t>ского</w:t>
      </w:r>
      <w:proofErr w:type="spellEnd"/>
      <w:r w:rsidRPr="00170BF4">
        <w:rPr>
          <w:sz w:val="28"/>
          <w:szCs w:val="28"/>
        </w:rPr>
        <w:t xml:space="preserve"> сельского поселения.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 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rStyle w:val="a4"/>
          <w:sz w:val="28"/>
          <w:szCs w:val="28"/>
        </w:rPr>
        <w:t>3. Установка памятников, надмогильных и иных сооружений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 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3.1.Памятниками считаются объемные и плоские архитектурные формы, в том числе скульптура, стела, обелиск, лежащие и стоящие плиты, содержащие информацию о лицах, в честь которых они установлены (мемориальную информацию). Объекты, не содержащие такой информации, являются парковыми архитектурными формами.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3.2.Памятными знаками считаются плоские или объемные малые формы, в том числе транспаранты, содержащие мемориальную информацию, для установки которых требуется участок менее 0,5 квадратного метра.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3.3. К надмогильным и мемориальным сооружениям относятся сооружения, которые содержат мемориальную информацию и имеют внутренние пространства или помещения. К таким сооружениям относятся склепы, пантеоны, мавзолеи.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К надмогильным сооружениям относятся сооружения, имеющие в своем составе захоронения, независимо от того находятся они в надземном пространстве или под полом сооружения.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Мемориальными являются сооружения, не имеющие захоронения, но установленные в память какого-либо лица и содержащие мемориальную информацию.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3.4.Установка памятников, надмогильных и мемориальных сооружений на кладбищах допускается только в границах участков погребений. На иных участках установка памятников, стен, мемориальных досок, других памятных знаков и надмогильных сооружений запрещена.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Устанавливаемые памятники и сооружения не должны иметь частей, выступающих за границы участка погребения или нависающих над ними. В случаях нарушения этого порядка администрация </w:t>
      </w:r>
      <w:proofErr w:type="spellStart"/>
      <w:r w:rsidR="00283D24">
        <w:rPr>
          <w:sz w:val="28"/>
          <w:szCs w:val="28"/>
        </w:rPr>
        <w:t>Керчик</w:t>
      </w:r>
      <w:r>
        <w:rPr>
          <w:sz w:val="28"/>
          <w:szCs w:val="28"/>
        </w:rPr>
        <w:t>ского</w:t>
      </w:r>
      <w:proofErr w:type="spellEnd"/>
      <w:r w:rsidRPr="00170BF4">
        <w:rPr>
          <w:sz w:val="28"/>
          <w:szCs w:val="28"/>
        </w:rPr>
        <w:t xml:space="preserve"> сельского поселения извещает лицо, на которое зарегистрировано погребение, о необходимости устранения нарушения в определенные сроки. Если эти нарушения не устранены в определенные сроки, то сооружения, установленные за пределами отведенного участка погребения, подлежат сносу за счет лица, установившего сооружение.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Надмогильные сооружения устанавливаются (заменяются) только по согласованию с администрацией </w:t>
      </w:r>
      <w:proofErr w:type="spellStart"/>
      <w:r w:rsidR="00283D24">
        <w:rPr>
          <w:sz w:val="28"/>
          <w:szCs w:val="28"/>
        </w:rPr>
        <w:t>Керчик</w:t>
      </w:r>
      <w:r>
        <w:rPr>
          <w:sz w:val="28"/>
          <w:szCs w:val="28"/>
        </w:rPr>
        <w:t>ского</w:t>
      </w:r>
      <w:proofErr w:type="spellEnd"/>
      <w:r w:rsidRPr="00170BF4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170BF4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 xml:space="preserve">я </w:t>
      </w:r>
      <w:r w:rsidRPr="00170BF4">
        <w:rPr>
          <w:sz w:val="28"/>
          <w:szCs w:val="28"/>
        </w:rPr>
        <w:t>и регистрируются в книге регистрации установки надгробий.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lastRenderedPageBreak/>
        <w:t xml:space="preserve">Книга регистрации установки надгробий ведется и хранится администрацией </w:t>
      </w:r>
      <w:proofErr w:type="spellStart"/>
      <w:r w:rsidR="00283D24">
        <w:rPr>
          <w:sz w:val="28"/>
          <w:szCs w:val="28"/>
        </w:rPr>
        <w:t>Керчик</w:t>
      </w:r>
      <w:r>
        <w:rPr>
          <w:sz w:val="28"/>
          <w:szCs w:val="28"/>
        </w:rPr>
        <w:t>ского</w:t>
      </w:r>
      <w:proofErr w:type="spellEnd"/>
      <w:r w:rsidRPr="00170BF4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170BF4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я</w:t>
      </w:r>
      <w:r w:rsidRPr="00170BF4">
        <w:rPr>
          <w:sz w:val="28"/>
          <w:szCs w:val="28"/>
        </w:rPr>
        <w:t>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Установка памятников зимой не допускается.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proofErr w:type="gramStart"/>
      <w:r w:rsidRPr="00170BF4">
        <w:rPr>
          <w:sz w:val="28"/>
          <w:szCs w:val="28"/>
        </w:rPr>
        <w:t>В книге регистрации установки надгробий указываются квартал, сектор и номер могилы, фамилия, имя и отчество погребенного, дата установки, габаритные размеры и материал памятника, надгробного или иного сооружения и документ от изготовителя памятника, номер и дата договора о принятии надгробия на сохранность (при наличии), адрес и фамилия заказчика, а также ответственного за содержание погребения.</w:t>
      </w:r>
      <w:proofErr w:type="gramEnd"/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3.5.Устанавливаемые на участках погребений надгробия не должны превышать по высоте следующих размеров: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-памятники над захоронениями тел в гробу - 1,8 метра;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-цоколи - 0,2 метра.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На кладбищах (местах погребения) установка оград высотой более 0,5 метра и замена старых оград на новые, высотой более 0,5 метра, производятся по согласованию с администрацией </w:t>
      </w:r>
      <w:proofErr w:type="spellStart"/>
      <w:r w:rsidR="00283D24">
        <w:rPr>
          <w:sz w:val="28"/>
          <w:szCs w:val="28"/>
        </w:rPr>
        <w:t>Керчик</w:t>
      </w:r>
      <w:r>
        <w:rPr>
          <w:sz w:val="28"/>
          <w:szCs w:val="28"/>
        </w:rPr>
        <w:t>ского</w:t>
      </w:r>
      <w:proofErr w:type="spellEnd"/>
      <w:r w:rsidRPr="00170BF4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170BF4">
        <w:rPr>
          <w:sz w:val="28"/>
          <w:szCs w:val="28"/>
        </w:rPr>
        <w:t xml:space="preserve"> </w:t>
      </w:r>
      <w:proofErr w:type="gramStart"/>
      <w:r w:rsidRPr="00170BF4">
        <w:rPr>
          <w:sz w:val="28"/>
          <w:szCs w:val="28"/>
        </w:rPr>
        <w:t>поселени</w:t>
      </w:r>
      <w:r>
        <w:rPr>
          <w:sz w:val="28"/>
          <w:szCs w:val="28"/>
        </w:rPr>
        <w:t>я</w:t>
      </w:r>
      <w:proofErr w:type="gramEnd"/>
      <w:r>
        <w:rPr>
          <w:sz w:val="28"/>
          <w:szCs w:val="28"/>
        </w:rPr>
        <w:t xml:space="preserve"> </w:t>
      </w:r>
      <w:r w:rsidRPr="00170BF4">
        <w:rPr>
          <w:sz w:val="28"/>
          <w:szCs w:val="28"/>
        </w:rPr>
        <w:t>и подлежит регистрации в соответствующей книге.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При отсутствии регистрации или при нарушении согласованных норм, ограда подлежит демонтажу за счет средств лица, установившего ограду.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proofErr w:type="gramStart"/>
      <w:r w:rsidRPr="00170BF4">
        <w:rPr>
          <w:sz w:val="28"/>
          <w:szCs w:val="28"/>
        </w:rPr>
        <w:t>3.6.Надмогильные сооружения (памятники, ограды, цветники, цоколи и т.д.), установленные гражданами (организациями) в соответствии с требованиями настоящих правил, являются их собственностью, за сохранность которых они несут полную ответственность (если не предусмотрено другое договором охраны, ухода и т.д.)</w:t>
      </w:r>
      <w:proofErr w:type="gramEnd"/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3.7.Установка надмогильных сооружений с надписями или нанесение на имеющиеся надмогильные сооружения надписей, не соответствующих действительным сведениям </w:t>
      </w:r>
      <w:proofErr w:type="gramStart"/>
      <w:r w:rsidRPr="00170BF4">
        <w:rPr>
          <w:sz w:val="28"/>
          <w:szCs w:val="28"/>
        </w:rPr>
        <w:t>о</w:t>
      </w:r>
      <w:proofErr w:type="gramEnd"/>
      <w:r w:rsidRPr="00170BF4">
        <w:rPr>
          <w:sz w:val="28"/>
          <w:szCs w:val="28"/>
        </w:rPr>
        <w:t xml:space="preserve"> погребенных, не допускается.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3.8.Граждане или юридические лица обязаны содержать установленные ими надмогильные сооружения и зеленые насаждения (оформленный могильный холм, памятник, цоколь, цветник, необходимые сведения о захоронении) в надлежащем состоянии собственными силами и за свой счет.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При отсутствии сведений о захоронениях, а также ненадлежащем уходе за местами захоронений они признаются бесхозяйными.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Для признания места захоронения </w:t>
      </w:r>
      <w:proofErr w:type="gramStart"/>
      <w:r w:rsidRPr="00170BF4">
        <w:rPr>
          <w:sz w:val="28"/>
          <w:szCs w:val="28"/>
        </w:rPr>
        <w:t>бесхозяйным</w:t>
      </w:r>
      <w:proofErr w:type="gramEnd"/>
      <w:r w:rsidRPr="00170BF4">
        <w:rPr>
          <w:sz w:val="28"/>
          <w:szCs w:val="28"/>
        </w:rPr>
        <w:t xml:space="preserve"> администрация обязана: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-создать комиссию для составления акта о состоянии могилы;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-выставить на могильном холме трафарет с предупреждением о необходимости приведения в порядок места захоронения;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-зафиксировать данное захоронение в специальном журнале.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Если в течение года могила не была приведена в порядок, и от ответственного лица не поступило обращение в администрацию, администрацией </w:t>
      </w:r>
      <w:proofErr w:type="spellStart"/>
      <w:r w:rsidR="00283D24">
        <w:rPr>
          <w:sz w:val="28"/>
          <w:szCs w:val="28"/>
        </w:rPr>
        <w:t>Керчик</w:t>
      </w:r>
      <w:r>
        <w:rPr>
          <w:sz w:val="28"/>
          <w:szCs w:val="28"/>
        </w:rPr>
        <w:t>ского</w:t>
      </w:r>
      <w:proofErr w:type="spellEnd"/>
      <w:r w:rsidRPr="00170BF4">
        <w:rPr>
          <w:sz w:val="28"/>
          <w:szCs w:val="28"/>
        </w:rPr>
        <w:t xml:space="preserve"> сельского поселения решается вопрос о возможности использования данных мест захоронения. Администрация </w:t>
      </w:r>
      <w:proofErr w:type="spellStart"/>
      <w:r w:rsidR="00283D24">
        <w:rPr>
          <w:sz w:val="28"/>
          <w:szCs w:val="28"/>
        </w:rPr>
        <w:t>Керчик</w:t>
      </w:r>
      <w:r>
        <w:rPr>
          <w:sz w:val="28"/>
          <w:szCs w:val="28"/>
        </w:rPr>
        <w:t>ского</w:t>
      </w:r>
      <w:proofErr w:type="spellEnd"/>
      <w:r w:rsidRPr="00170BF4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 xml:space="preserve">го поселения </w:t>
      </w:r>
      <w:r w:rsidRPr="00170BF4">
        <w:rPr>
          <w:sz w:val="28"/>
          <w:szCs w:val="28"/>
        </w:rPr>
        <w:t>может взять на себя расходы, связанные с содержанием бесхозяйных захоронений, или дать разрешение на их повторное использование.</w:t>
      </w:r>
    </w:p>
    <w:p w:rsidR="005204CE" w:rsidRDefault="005204CE" w:rsidP="005204CE">
      <w:pPr>
        <w:pStyle w:val="a3"/>
        <w:spacing w:before="0" w:beforeAutospacing="0" w:after="0" w:afterAutospacing="0"/>
        <w:ind w:firstLine="851"/>
        <w:jc w:val="both"/>
        <w:rPr>
          <w:rStyle w:val="a4"/>
          <w:sz w:val="28"/>
          <w:szCs w:val="28"/>
        </w:rPr>
      </w:pP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rStyle w:val="a4"/>
          <w:sz w:val="28"/>
          <w:szCs w:val="28"/>
        </w:rPr>
        <w:lastRenderedPageBreak/>
        <w:t>4. Порядок содержания и работы муниципальных кладбищ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 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4.1. Выбор земельного участка для размещения места погребения осуществляется в соответствии с правилами землепользования и застройки.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4.2. Кладбища, расположенные на территории </w:t>
      </w:r>
      <w:proofErr w:type="spellStart"/>
      <w:r w:rsidR="00283D24">
        <w:rPr>
          <w:sz w:val="28"/>
          <w:szCs w:val="28"/>
        </w:rPr>
        <w:t>Керчик</w:t>
      </w:r>
      <w:r>
        <w:rPr>
          <w:sz w:val="28"/>
          <w:szCs w:val="28"/>
        </w:rPr>
        <w:t>ского</w:t>
      </w:r>
      <w:proofErr w:type="spellEnd"/>
      <w:r w:rsidRPr="00170BF4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170BF4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 xml:space="preserve">я </w:t>
      </w:r>
      <w:r w:rsidRPr="00170BF4">
        <w:rPr>
          <w:sz w:val="28"/>
          <w:szCs w:val="28"/>
        </w:rPr>
        <w:t>являются муниципальной собственностью.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4.4.Территория кладбища разделяется на кварталы с указателями номеров. При главном входе на кладбище вывешивается его схематический план с обозначением административных зданий, кварталов, дорожек, исторических и мемориальных могил, мест общественного пользования и водопроводных кранов.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4.5.Организация погребений и эксплуатация кладбищ производится согласно СанПиН </w:t>
      </w:r>
      <w:r w:rsidRPr="001C01E0">
        <w:rPr>
          <w:sz w:val="28"/>
          <w:szCs w:val="28"/>
        </w:rPr>
        <w:t>2.1.2882-11</w:t>
      </w:r>
      <w:r w:rsidRPr="00170BF4">
        <w:rPr>
          <w:sz w:val="28"/>
          <w:szCs w:val="28"/>
        </w:rPr>
        <w:t>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4.6.Размер земельного участка для погребения умершего должен быть не менее 4,6 квадратных метров. В пределах отведенного земельного участка после погребения могут устанавливаться надгробные сооружения в соответствии с утвержденными размерами в порядке, определенном настоящим положением.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4.7.Создаваемые и существующие места погребения не подлежат сносу и могут быть перенесены только по решению администрации </w:t>
      </w:r>
      <w:proofErr w:type="spellStart"/>
      <w:r w:rsidR="00283D24">
        <w:rPr>
          <w:sz w:val="28"/>
          <w:szCs w:val="28"/>
        </w:rPr>
        <w:t>Керчик</w:t>
      </w:r>
      <w:r>
        <w:rPr>
          <w:sz w:val="28"/>
          <w:szCs w:val="28"/>
        </w:rPr>
        <w:t>ского</w:t>
      </w:r>
      <w:proofErr w:type="spellEnd"/>
      <w:r w:rsidRPr="00170BF4">
        <w:rPr>
          <w:sz w:val="28"/>
          <w:szCs w:val="28"/>
        </w:rPr>
        <w:t xml:space="preserve"> сельского поселения.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4.8.Использование территории места погребения разрешается по истечении двадцати лет с момента его переноса. Территория места погребения в этих случаях может быть использована только под зеленые насаждения. Строительство зданий и сооружений на этой территории запрещается.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4.9.Решение об использовании закрытого кладбища для вторичного погребения по истечении пятнадцатилетнего срока принимается администрацией </w:t>
      </w:r>
      <w:proofErr w:type="spellStart"/>
      <w:r w:rsidR="00283D24">
        <w:rPr>
          <w:sz w:val="28"/>
          <w:szCs w:val="28"/>
        </w:rPr>
        <w:t>Керчик</w:t>
      </w:r>
      <w:r>
        <w:rPr>
          <w:sz w:val="28"/>
          <w:szCs w:val="28"/>
        </w:rPr>
        <w:t>ского</w:t>
      </w:r>
      <w:proofErr w:type="spellEnd"/>
      <w:r w:rsidRPr="00170BF4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го</w:t>
      </w:r>
      <w:r w:rsidRPr="00170BF4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 xml:space="preserve">я </w:t>
      </w:r>
      <w:r w:rsidRPr="00170BF4">
        <w:rPr>
          <w:sz w:val="28"/>
          <w:szCs w:val="28"/>
        </w:rPr>
        <w:t>в соответствии с действующим законодательством Российской Федерации и санитарно-эпидемиологическим заключением.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4.10.Озеленение и благоустройство территорий кладбища, осуществляется администрацией </w:t>
      </w:r>
      <w:proofErr w:type="spellStart"/>
      <w:r w:rsidR="00283D24">
        <w:rPr>
          <w:sz w:val="28"/>
          <w:szCs w:val="28"/>
        </w:rPr>
        <w:t>Керчик</w:t>
      </w:r>
      <w:r>
        <w:rPr>
          <w:sz w:val="28"/>
          <w:szCs w:val="28"/>
        </w:rPr>
        <w:t>ского</w:t>
      </w:r>
      <w:proofErr w:type="spellEnd"/>
      <w:r w:rsidRPr="00170BF4">
        <w:rPr>
          <w:sz w:val="28"/>
          <w:szCs w:val="28"/>
        </w:rPr>
        <w:t xml:space="preserve"> сельского поселения в соответствии с требованиями СанПиН</w:t>
      </w:r>
      <w:r>
        <w:rPr>
          <w:sz w:val="28"/>
          <w:szCs w:val="28"/>
        </w:rPr>
        <w:t>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 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rStyle w:val="a4"/>
          <w:sz w:val="28"/>
          <w:szCs w:val="28"/>
        </w:rPr>
        <w:t>5. Правила посещения кладбищ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 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5.1.Кладбища открыты для посещения ежедневно: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- с 8 до 19 часов - с 1мая по 31октября;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- с 9 до 17 часов - с 1 ноября по 30 апреля.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Погребение умерших на кладбищах производится ежедневно с 10 до 16 часов.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5.2.На территории кладбища посетители должны соблюдать общественный порядок и тишину.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5.3.Посетители кладбища имеют право: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1) устанавливать памятники, надгробные и иные сооружения в соответствии с требованиями к оформлению участка погребения;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lastRenderedPageBreak/>
        <w:t>2) поручать специализированной службе по вопросам похоронного дела уход за могилой на основании заключенного договора с оплатой услуг по тарифам, утвержденным в установленном порядке;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3) сажать цветы на могильном участке;</w:t>
      </w:r>
    </w:p>
    <w:p w:rsidR="005204CE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 xml:space="preserve">4) беспрепятственно проезжать на территорию кладбища в случаях установки (замены) памятников, надмогильных и иных сооружений (ограды, цветники, цоколи, стелы и т.д.); 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5.4.На территории кладбища посетителям запрещается: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1) портить памятники, надгробные и иные сооружения, оборудование кладбища, засорять территорию;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2) ломать насаждения, рвать цветы;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3) выгуливать собак;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4) пасти домашних животных, ловить птиц;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5) разводить костры, добывать песок и глину, резать дерн;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6) находиться на территории кладбища после его закрытия;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7) самовольно устанавливать скамейки, столики, осуществлять строительство склепов, иных надмогильных сооружений, производить копку ям для добывания грунта, оставлять запасы строительных и других материалов, за пределами участка захоронения;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8) оставлять демонтированные надмогильные сооружения при их замене или осуществлении благоустройства на месте погребения;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9) кататься на велосипедах, мопедах, мотороллерах, мотоциклах;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10) самовольно превышать установленный размер безвозмездно предоставленного участка для погребения;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11) высаживать высокорослые деревья.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5.5.Надругательство над телами умерших либо уничтожение, повреждение или осквернение мест погребения, надмогильных сооружений или кладбищенских зданий, предназначенных для церемоний в связи с погребением умерших или их поминовением, влечет уголовную ответственность в порядке, установленном законодательством.</w:t>
      </w:r>
    </w:p>
    <w:p w:rsidR="005204CE" w:rsidRPr="00170BF4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5.</w:t>
      </w:r>
      <w:r>
        <w:rPr>
          <w:sz w:val="28"/>
          <w:szCs w:val="28"/>
        </w:rPr>
        <w:t>6</w:t>
      </w:r>
      <w:r w:rsidRPr="00170BF4">
        <w:rPr>
          <w:sz w:val="28"/>
          <w:szCs w:val="28"/>
        </w:rPr>
        <w:t>. Автокатафалк имеет право проезда до места погребения. Сопровождающий транспорт, образующий похоронную процессию, должен быть поставлен на ближайшую к месту захоронения стоянку.</w:t>
      </w:r>
    </w:p>
    <w:p w:rsidR="005204CE" w:rsidRDefault="005204C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70BF4">
        <w:rPr>
          <w:sz w:val="28"/>
          <w:szCs w:val="28"/>
        </w:rPr>
        <w:t> </w:t>
      </w:r>
    </w:p>
    <w:p w:rsidR="00175A7E" w:rsidRDefault="00175A7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175A7E" w:rsidRDefault="00175A7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175A7E" w:rsidRDefault="00175A7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</w:p>
    <w:p w:rsidR="00175A7E" w:rsidRDefault="00175A7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Зам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лавы Администрации</w:t>
      </w:r>
    </w:p>
    <w:p w:rsidR="00175A7E" w:rsidRDefault="00175A7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 вопросам ЖКХ,</w:t>
      </w:r>
    </w:p>
    <w:p w:rsidR="00175A7E" w:rsidRPr="00170BF4" w:rsidRDefault="00175A7E" w:rsidP="005204CE">
      <w:pPr>
        <w:pStyle w:val="a3"/>
        <w:spacing w:before="0" w:beforeAutospacing="0" w:after="0" w:afterAutospacing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строительству и благоустройству          </w:t>
      </w:r>
      <w:r w:rsidR="00BD4131">
        <w:rPr>
          <w:sz w:val="28"/>
          <w:szCs w:val="28"/>
        </w:rPr>
        <w:t xml:space="preserve">     </w:t>
      </w:r>
      <w:r w:rsidR="005F2F0A">
        <w:rPr>
          <w:sz w:val="28"/>
          <w:szCs w:val="28"/>
        </w:rPr>
        <w:t xml:space="preserve">              Терещенко Р.В.</w:t>
      </w:r>
      <w:bookmarkStart w:id="0" w:name="_GoBack"/>
      <w:bookmarkEnd w:id="0"/>
    </w:p>
    <w:p w:rsidR="005204CE" w:rsidRPr="00170BF4" w:rsidRDefault="005204CE" w:rsidP="005204CE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6D081D" w:rsidRDefault="00AC5FD9"/>
    <w:sectPr w:rsidR="006D081D" w:rsidSect="00170BF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B73FD"/>
    <w:rsid w:val="00175A7E"/>
    <w:rsid w:val="00283D24"/>
    <w:rsid w:val="003E2D9B"/>
    <w:rsid w:val="005204CE"/>
    <w:rsid w:val="0059229A"/>
    <w:rsid w:val="005F2F0A"/>
    <w:rsid w:val="006B0105"/>
    <w:rsid w:val="006B2518"/>
    <w:rsid w:val="00731DB6"/>
    <w:rsid w:val="007A6F2F"/>
    <w:rsid w:val="00A51E20"/>
    <w:rsid w:val="00AC5FD9"/>
    <w:rsid w:val="00BB6F6E"/>
    <w:rsid w:val="00BB73FD"/>
    <w:rsid w:val="00BD1BA8"/>
    <w:rsid w:val="00BD4131"/>
    <w:rsid w:val="00EB58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0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204CE"/>
    <w:rPr>
      <w:b/>
      <w:bCs/>
    </w:rPr>
  </w:style>
  <w:style w:type="paragraph" w:styleId="a5">
    <w:name w:val="Body Text"/>
    <w:basedOn w:val="a"/>
    <w:link w:val="a6"/>
    <w:uiPriority w:val="99"/>
    <w:semiHidden/>
    <w:unhideWhenUsed/>
    <w:rsid w:val="005204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Основной текст Знак"/>
    <w:basedOn w:val="a0"/>
    <w:link w:val="a5"/>
    <w:uiPriority w:val="99"/>
    <w:semiHidden/>
    <w:rsid w:val="005204C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5204C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Postan">
    <w:name w:val="Postan"/>
    <w:basedOn w:val="a"/>
    <w:uiPriority w:val="99"/>
    <w:rsid w:val="005204C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A6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F2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204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204CE"/>
    <w:rPr>
      <w:b/>
      <w:bCs/>
    </w:rPr>
  </w:style>
  <w:style w:type="paragraph" w:styleId="a5">
    <w:name w:val="Body Text"/>
    <w:basedOn w:val="a"/>
    <w:link w:val="a6"/>
    <w:uiPriority w:val="99"/>
    <w:semiHidden/>
    <w:unhideWhenUsed/>
    <w:rsid w:val="005204C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Основной текст Знак"/>
    <w:basedOn w:val="a0"/>
    <w:link w:val="a5"/>
    <w:uiPriority w:val="99"/>
    <w:semiHidden/>
    <w:rsid w:val="005204CE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5204CE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Postan">
    <w:name w:val="Postan"/>
    <w:basedOn w:val="a"/>
    <w:uiPriority w:val="99"/>
    <w:rsid w:val="005204C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A6F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F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9</Pages>
  <Words>3263</Words>
  <Characters>18601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Kerchik</dc:creator>
  <cp:lastModifiedBy>First</cp:lastModifiedBy>
  <cp:revision>2</cp:revision>
  <cp:lastPrinted>2017-10-26T13:08:00Z</cp:lastPrinted>
  <dcterms:created xsi:type="dcterms:W3CDTF">2017-11-22T09:31:00Z</dcterms:created>
  <dcterms:modified xsi:type="dcterms:W3CDTF">2017-11-22T09:31:00Z</dcterms:modified>
</cp:coreProperties>
</file>