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189"/>
        <w:gridCol w:w="3191"/>
        <w:gridCol w:w="3191"/>
      </w:tblGrid>
      <w:tr w:rsidR="00AF44EA" w:rsidTr="00AF44EA">
        <w:tc>
          <w:tcPr>
            <w:tcW w:w="3189" w:type="dxa"/>
            <w:vAlign w:val="center"/>
          </w:tcPr>
          <w:p w:rsidR="00AF44EA" w:rsidRDefault="00AF44EA">
            <w:pPr>
              <w:tabs>
                <w:tab w:val="left" w:pos="6075"/>
              </w:tabs>
              <w:spacing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91" w:type="dxa"/>
            <w:vAlign w:val="center"/>
            <w:hideMark/>
          </w:tcPr>
          <w:p w:rsidR="00AF44EA" w:rsidRDefault="00AF44EA">
            <w:pPr>
              <w:tabs>
                <w:tab w:val="left" w:pos="6075"/>
              </w:tabs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569595" cy="880110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8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vAlign w:val="center"/>
          </w:tcPr>
          <w:p w:rsidR="00AF44EA" w:rsidRDefault="00AF44EA">
            <w:pPr>
              <w:tabs>
                <w:tab w:val="left" w:pos="6075"/>
              </w:tabs>
              <w:spacing w:line="276" w:lineRule="auto"/>
              <w:jc w:val="right"/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AF44EA" w:rsidRDefault="00AF44EA" w:rsidP="00AF44EA">
      <w:pPr>
        <w:jc w:val="center"/>
      </w:pPr>
    </w:p>
    <w:p w:rsidR="00AF44EA" w:rsidRDefault="00AF44EA" w:rsidP="00AF44E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F44EA" w:rsidRDefault="00AF44EA" w:rsidP="00AF44E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AF44EA" w:rsidRDefault="00AF44EA" w:rsidP="00AF44E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AF44EA" w:rsidRDefault="00AF44EA" w:rsidP="00AF44E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AF44EA" w:rsidRDefault="00AF44EA" w:rsidP="00AF44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AF44EA" w:rsidRDefault="00AF44EA" w:rsidP="00AF44EA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Керчикского сельского поселения</w:t>
      </w:r>
    </w:p>
    <w:p w:rsidR="00AF44EA" w:rsidRDefault="00AF44EA" w:rsidP="00AF44EA">
      <w:pPr>
        <w:jc w:val="center"/>
        <w:rPr>
          <w:sz w:val="28"/>
          <w:szCs w:val="28"/>
        </w:rPr>
      </w:pPr>
    </w:p>
    <w:p w:rsidR="00AF44EA" w:rsidRDefault="00AF44EA" w:rsidP="00AF44EA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F44EA" w:rsidRDefault="00AF44EA" w:rsidP="00AF44EA">
      <w:pPr>
        <w:jc w:val="center"/>
        <w:rPr>
          <w:b/>
          <w:sz w:val="28"/>
          <w:szCs w:val="28"/>
        </w:rPr>
      </w:pPr>
    </w:p>
    <w:p w:rsidR="00AF44EA" w:rsidRDefault="00AF44EA" w:rsidP="00AF44EA">
      <w:pPr>
        <w:jc w:val="center"/>
        <w:rPr>
          <w:b/>
          <w:sz w:val="28"/>
          <w:szCs w:val="28"/>
        </w:rPr>
      </w:pPr>
    </w:p>
    <w:p w:rsidR="00AF44EA" w:rsidRDefault="00AF44EA" w:rsidP="00AF44EA">
      <w:pPr>
        <w:jc w:val="both"/>
        <w:rPr>
          <w:sz w:val="28"/>
          <w:szCs w:val="28"/>
        </w:rPr>
      </w:pPr>
    </w:p>
    <w:p w:rsidR="00AF44EA" w:rsidRDefault="00AF44EA" w:rsidP="00AF44EA">
      <w:pPr>
        <w:jc w:val="both"/>
        <w:rPr>
          <w:sz w:val="28"/>
        </w:rPr>
      </w:pPr>
      <w:r>
        <w:rPr>
          <w:b/>
          <w:sz w:val="28"/>
        </w:rPr>
        <w:t xml:space="preserve"> 03.08.2017                  </w:t>
      </w:r>
      <w:r>
        <w:rPr>
          <w:b/>
          <w:sz w:val="28"/>
        </w:rPr>
        <w:tab/>
        <w:t xml:space="preserve">                        № 80    </w:t>
      </w:r>
      <w:r>
        <w:rPr>
          <w:sz w:val="28"/>
        </w:rPr>
        <w:t xml:space="preserve"> </w:t>
      </w:r>
      <w:r>
        <w:rPr>
          <w:b/>
          <w:sz w:val="28"/>
        </w:rPr>
        <w:tab/>
        <w:t xml:space="preserve">           х.Керчик-Савров</w:t>
      </w:r>
      <w:r>
        <w:rPr>
          <w:b/>
          <w:sz w:val="28"/>
        </w:rPr>
        <w:tab/>
      </w:r>
    </w:p>
    <w:p w:rsidR="00AF44EA" w:rsidRDefault="00AF44EA" w:rsidP="00AF44EA">
      <w:pPr>
        <w:jc w:val="both"/>
        <w:rPr>
          <w:sz w:val="28"/>
        </w:rPr>
      </w:pPr>
    </w:p>
    <w:p w:rsidR="00AF44EA" w:rsidRDefault="00AF44EA" w:rsidP="00AF44EA">
      <w:pPr>
        <w:jc w:val="both"/>
        <w:rPr>
          <w:sz w:val="28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AF44EA" w:rsidTr="00AF44EA">
        <w:trPr>
          <w:trHeight w:val="993"/>
        </w:trPr>
        <w:tc>
          <w:tcPr>
            <w:tcW w:w="4503" w:type="dxa"/>
            <w:hideMark/>
          </w:tcPr>
          <w:p w:rsidR="00AF44EA" w:rsidRDefault="00AF44EA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введении режима чрезвычайной ситуации в границах территории Керчикского сельского поселения</w:t>
            </w:r>
          </w:p>
        </w:tc>
      </w:tr>
    </w:tbl>
    <w:p w:rsidR="00AF44EA" w:rsidRDefault="00AF44EA" w:rsidP="00AF44EA">
      <w:pPr>
        <w:pStyle w:val="ConsPlusTitle"/>
        <w:rPr>
          <w:b w:val="0"/>
          <w:sz w:val="28"/>
          <w:szCs w:val="28"/>
        </w:rPr>
      </w:pPr>
    </w:p>
    <w:p w:rsidR="00AF44EA" w:rsidRDefault="00AF44EA" w:rsidP="00AF44EA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F44EA" w:rsidRDefault="00AF44EA" w:rsidP="00AF44EA">
      <w:pPr>
        <w:ind w:firstLine="709"/>
        <w:jc w:val="both"/>
        <w:rPr>
          <w:sz w:val="28"/>
          <w:szCs w:val="28"/>
        </w:rPr>
      </w:pPr>
    </w:p>
    <w:p w:rsidR="00AF44EA" w:rsidRDefault="00AF44EA" w:rsidP="00AF44EA">
      <w:pPr>
        <w:ind w:firstLine="709"/>
        <w:jc w:val="both"/>
        <w:rPr>
          <w:sz w:val="28"/>
          <w:szCs w:val="28"/>
        </w:rPr>
      </w:pPr>
    </w:p>
    <w:p w:rsidR="00AF44EA" w:rsidRDefault="00AF44EA" w:rsidP="00AF44EA">
      <w:pPr>
        <w:jc w:val="both"/>
        <w:rPr>
          <w:sz w:val="28"/>
          <w:szCs w:val="28"/>
        </w:rPr>
      </w:pPr>
    </w:p>
    <w:p w:rsidR="00AF44EA" w:rsidRDefault="00AF44EA" w:rsidP="00AF4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нарушением транспортного сообщения на территории Керчикского сельского поселения, вызванного  аварийным техническим состоянием сооружения мостового типа, расположенного на автомобильной дороге общего пользования межмуниципального значения г. Шахты – </w:t>
      </w:r>
      <w:r>
        <w:rPr>
          <w:sz w:val="28"/>
          <w:szCs w:val="28"/>
        </w:rPr>
        <w:br/>
        <w:t>х. Керчик-Саров в районе х. Веселая Бахмутовка Керчикского сельского поселения Октябрьского района Ростовской области,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приказом министерства Российской Федерации по делам гражданской обороны, чрезвычайным ситуациям и ликвидации последствий стихийных бедствий от 08.07.2004 № 329 «Об утверждении критериев информации о чрезвычайных ситуациях»,  руководствуясь Уставом муниципального образования «Керчикское сельское поселения»,</w:t>
      </w:r>
    </w:p>
    <w:p w:rsidR="00AF44EA" w:rsidRDefault="00AF44EA" w:rsidP="00AF44EA">
      <w:pPr>
        <w:shd w:val="clear" w:color="auto" w:fill="FFFFFF"/>
        <w:ind w:right="11"/>
        <w:jc w:val="center"/>
        <w:rPr>
          <w:bCs/>
          <w:sz w:val="28"/>
          <w:szCs w:val="28"/>
        </w:rPr>
      </w:pPr>
    </w:p>
    <w:p w:rsidR="00AF44EA" w:rsidRDefault="00AF44EA" w:rsidP="00AF44EA">
      <w:pPr>
        <w:shd w:val="clear" w:color="auto" w:fill="FFFFFF"/>
        <w:ind w:right="1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ПОСТАНОВЛЯЮ:</w:t>
      </w:r>
    </w:p>
    <w:p w:rsidR="00AF44EA" w:rsidRDefault="00AF44EA" w:rsidP="00AF44EA">
      <w:pPr>
        <w:jc w:val="both"/>
        <w:rPr>
          <w:sz w:val="28"/>
          <w:szCs w:val="28"/>
        </w:rPr>
      </w:pPr>
    </w:p>
    <w:p w:rsidR="00AF44EA" w:rsidRDefault="00AF44EA" w:rsidP="00AF4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связи с дорожно-транспортным происшествием на автомобильному мосту через реку Сухой Керчик на км 8+964 автомобильной дороги общего пользования регионального значения г. Шахты – х. Керчик-Савров, ввести для органов управления и сил Керчикского сельского звена территориальной подсистемы единой государственной системы предупреждения и ликвидации чрезвычайной ситуации режим функционирования «чрезвычайная ситуация» с 03.08.2017. В результате  ДТП,  произошедшего под  воздействием тяжеловесного транспорта, была разрушена несущая балка пролетного строения моста, прекращено движение транспортных средств на срок более 12 часов. Альтернативные подъездные автомобильные дороги с твердым покрытием к населенным пунктам: х. Веселая Бахмутовка, п. Атлантово, п. Залужный, х. Керчик-Савров с общим числом жителей около 2 тыс.человек отсутствуют.</w:t>
      </w:r>
    </w:p>
    <w:p w:rsidR="00AF44EA" w:rsidRDefault="00AF44EA" w:rsidP="00AF4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 границы чрезвычайной ситуации в пределах территории муниципального образования «Керчикское сельское поселение».</w:t>
      </w:r>
    </w:p>
    <w:p w:rsidR="00AF44EA" w:rsidRDefault="00AF44EA" w:rsidP="00AF4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Организовать постоянный контроль за обеспечением населения в зоне чрезвычайной ситуации всем необходимым для нормальной жизнедеятельности.</w:t>
      </w:r>
    </w:p>
    <w:p w:rsidR="00AF44EA" w:rsidRDefault="00AF44EA" w:rsidP="00AF4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Членам КЧС и ПБ Керчикского сельского поселения не убывать за пределы поселения, быть на постоянной телефонной связи.</w:t>
      </w:r>
    </w:p>
    <w:p w:rsidR="00AF44EA" w:rsidRDefault="00AF44EA" w:rsidP="00AF44E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Для обеспечения и приема информации о ходе аварийно-восстановительных работ организовать круглосуточное дежурство из числа работников Администрации Керчикского сельского поселения. Дежурство осуществляется круглосуточно  с 8-00 час. до 17-00 час. в  здании Админи-</w:t>
      </w:r>
    </w:p>
    <w:p w:rsidR="00AF44EA" w:rsidRDefault="00AF44EA" w:rsidP="00AF44E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страции Керчикского сельского поселения, с 17-00 час. до 8.00 час. следующих суток - в режиме телефонной связи.</w:t>
      </w:r>
    </w:p>
    <w:p w:rsidR="00AF44EA" w:rsidRDefault="00AF44EA" w:rsidP="00AF4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Создать рабочую группу по контролю за ходом аварийно-восстановительных работ, утвердив её состав согласно приложению №1 к настоящему постановлению.</w:t>
      </w:r>
    </w:p>
    <w:p w:rsidR="00AF44EA" w:rsidRDefault="00AF44EA" w:rsidP="00AF4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Сбор и обмен информации об обстановке на территории Керчикского сельского поселения вести через единую дежурно-диспетчерскую службу Администрации Октябрьского района.</w:t>
      </w:r>
    </w:p>
    <w:p w:rsidR="00AF44EA" w:rsidRDefault="00AF44EA" w:rsidP="00AF44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Организовать своевременное информирование и оповещение населения Керчикского сельского поселения о сложившийся обстановке.</w:t>
      </w:r>
    </w:p>
    <w:p w:rsidR="00AF44EA" w:rsidRDefault="00AF44EA" w:rsidP="00AF44EA">
      <w:pPr>
        <w:shd w:val="clear" w:color="auto" w:fill="FFFFFF"/>
        <w:ind w:right="34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9. Постановление вступает в силу с момента его подписания </w:t>
      </w:r>
      <w:r>
        <w:rPr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color w:val="000000"/>
          <w:spacing w:val="2"/>
          <w:sz w:val="28"/>
          <w:szCs w:val="28"/>
        </w:rPr>
        <w:t>Керчикского сельского поселения.</w:t>
      </w:r>
    </w:p>
    <w:p w:rsidR="00AF44EA" w:rsidRDefault="00AF44EA" w:rsidP="00AF44EA">
      <w:pPr>
        <w:shd w:val="clear" w:color="auto" w:fill="FFFFFF"/>
        <w:tabs>
          <w:tab w:val="left" w:pos="709"/>
        </w:tabs>
        <w:spacing w:before="24"/>
        <w:ind w:firstLine="709"/>
        <w:jc w:val="both"/>
        <w:rPr>
          <w:spacing w:val="-18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10. Контроль за исполнением данного постановления оставляю за собой </w:t>
      </w:r>
    </w:p>
    <w:p w:rsidR="00AF44EA" w:rsidRDefault="00AF44EA" w:rsidP="00AF44EA">
      <w:pPr>
        <w:pStyle w:val="ConsNormal"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AF44EA" w:rsidRDefault="00AF44EA" w:rsidP="00AF44EA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AF44EA" w:rsidRDefault="00AF44EA" w:rsidP="00AF44EA">
      <w:pPr>
        <w:shd w:val="clear" w:color="auto" w:fill="FFFFFF"/>
        <w:spacing w:line="322" w:lineRule="exact"/>
        <w:ind w:right="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AF44EA" w:rsidRDefault="00AF44EA" w:rsidP="00AF44EA">
      <w:pPr>
        <w:shd w:val="clear" w:color="auto" w:fill="FFFFFF"/>
        <w:spacing w:line="322" w:lineRule="exact"/>
        <w:ind w:right="24"/>
        <w:jc w:val="both"/>
        <w:rPr>
          <w:sz w:val="28"/>
          <w:szCs w:val="28"/>
        </w:rPr>
      </w:pPr>
      <w:r>
        <w:rPr>
          <w:sz w:val="28"/>
          <w:szCs w:val="28"/>
        </w:rPr>
        <w:t>Керчикского сельского поселения                                               О.И.Аниканова</w:t>
      </w:r>
    </w:p>
    <w:p w:rsidR="00AF44EA" w:rsidRDefault="00AF44EA" w:rsidP="00AF44EA">
      <w:pPr>
        <w:shd w:val="clear" w:color="auto" w:fill="FFFFFF"/>
        <w:spacing w:line="322" w:lineRule="exact"/>
        <w:ind w:right="24"/>
        <w:jc w:val="both"/>
        <w:rPr>
          <w:sz w:val="28"/>
          <w:szCs w:val="28"/>
        </w:rPr>
      </w:pPr>
    </w:p>
    <w:p w:rsidR="00AF44EA" w:rsidRDefault="00AF44EA" w:rsidP="00AF44EA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 xml:space="preserve">Приложение </w:t>
      </w:r>
    </w:p>
    <w:p w:rsidR="00AF44EA" w:rsidRDefault="00AF44EA" w:rsidP="00AF44EA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к постановлению</w:t>
      </w:r>
    </w:p>
    <w:p w:rsidR="00AF44EA" w:rsidRDefault="00AF44EA" w:rsidP="00AF44EA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Администрации</w:t>
      </w:r>
    </w:p>
    <w:p w:rsidR="00AF44EA" w:rsidRDefault="00AF44EA" w:rsidP="00AF44EA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Керчикского </w:t>
      </w:r>
    </w:p>
    <w:p w:rsidR="00AF44EA" w:rsidRDefault="00AF44EA" w:rsidP="00AF44EA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сельского поселения</w:t>
      </w:r>
    </w:p>
    <w:p w:rsidR="00AF44EA" w:rsidRDefault="00AF44EA" w:rsidP="00AF44EA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от 03.08.2017 № 80</w:t>
      </w:r>
    </w:p>
    <w:p w:rsidR="00AF44EA" w:rsidRDefault="00AF44EA" w:rsidP="00AF44EA">
      <w:pPr>
        <w:pStyle w:val="ConsPlusTitle"/>
        <w:widowControl/>
        <w:tabs>
          <w:tab w:val="left" w:pos="6888"/>
        </w:tabs>
        <w:rPr>
          <w:sz w:val="28"/>
          <w:szCs w:val="28"/>
        </w:rPr>
      </w:pPr>
    </w:p>
    <w:p w:rsidR="00AF44EA" w:rsidRDefault="00AF44EA" w:rsidP="00AF44EA">
      <w:pPr>
        <w:rPr>
          <w:sz w:val="28"/>
          <w:szCs w:val="28"/>
        </w:rPr>
      </w:pPr>
    </w:p>
    <w:p w:rsidR="00AF44EA" w:rsidRDefault="00AF44EA" w:rsidP="00AF44EA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AF44EA" w:rsidRDefault="00AF44EA" w:rsidP="00AF44EA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рабочей группы по контролю за ходом аварийно-восстановительных работ на территории Керчикского сельского поселения</w:t>
      </w:r>
    </w:p>
    <w:p w:rsidR="00AF44EA" w:rsidRDefault="00AF44EA" w:rsidP="00AF44EA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7"/>
        <w:gridCol w:w="3202"/>
        <w:gridCol w:w="5712"/>
      </w:tblGrid>
      <w:tr w:rsidR="00AF44EA" w:rsidTr="00AF44EA">
        <w:tc>
          <w:tcPr>
            <w:tcW w:w="675" w:type="dxa"/>
            <w:hideMark/>
          </w:tcPr>
          <w:p w:rsidR="00AF44EA" w:rsidRDefault="00AF44E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61" w:type="dxa"/>
            <w:hideMark/>
          </w:tcPr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Аниканова</w:t>
            </w: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Ольга Ильдаровна</w:t>
            </w:r>
          </w:p>
        </w:tc>
        <w:tc>
          <w:tcPr>
            <w:tcW w:w="5917" w:type="dxa"/>
          </w:tcPr>
          <w:p w:rsidR="00AF44EA" w:rsidRDefault="00AF44EA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-глава Администрации Керчикского сельского поселения, председатель рабочей группы</w:t>
            </w: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AF44EA" w:rsidTr="00AF44EA">
        <w:tc>
          <w:tcPr>
            <w:tcW w:w="675" w:type="dxa"/>
            <w:hideMark/>
          </w:tcPr>
          <w:p w:rsidR="00AF44EA" w:rsidRDefault="00AF44E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261" w:type="dxa"/>
            <w:hideMark/>
          </w:tcPr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Терещенко</w:t>
            </w: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Роман Викторович</w:t>
            </w:r>
          </w:p>
        </w:tc>
        <w:tc>
          <w:tcPr>
            <w:tcW w:w="5917" w:type="dxa"/>
            <w:hideMark/>
          </w:tcPr>
          <w:p w:rsidR="00AF44EA" w:rsidRDefault="00AF44EA">
            <w:pPr>
              <w:tabs>
                <w:tab w:val="left" w:pos="1364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главы администрации по вопросам ЖКХ, строительству и благоустройству Керчикского сельского поселения, заместитель председателя рабочей группы</w:t>
            </w:r>
          </w:p>
          <w:p w:rsidR="00AF44EA" w:rsidRDefault="00AF44EA">
            <w:pPr>
              <w:tabs>
                <w:tab w:val="left" w:pos="1364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F44EA" w:rsidTr="00AF44EA">
        <w:tc>
          <w:tcPr>
            <w:tcW w:w="9853" w:type="dxa"/>
            <w:gridSpan w:val="3"/>
            <w:hideMark/>
          </w:tcPr>
          <w:p w:rsidR="00AF44EA" w:rsidRDefault="00AF44E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Члены комиссии </w:t>
            </w:r>
          </w:p>
        </w:tc>
      </w:tr>
      <w:tr w:rsidR="00AF44EA" w:rsidTr="00AF44EA">
        <w:tc>
          <w:tcPr>
            <w:tcW w:w="675" w:type="dxa"/>
            <w:hideMark/>
          </w:tcPr>
          <w:p w:rsidR="00AF44EA" w:rsidRDefault="00AF44E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</w:tcPr>
          <w:p w:rsidR="00AF44EA" w:rsidRDefault="00AF44EA">
            <w:pPr>
              <w:spacing w:line="276" w:lineRule="auto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7" w:type="dxa"/>
          </w:tcPr>
          <w:p w:rsidR="00AF44EA" w:rsidRDefault="00AF44EA">
            <w:pPr>
              <w:tabs>
                <w:tab w:val="left" w:pos="1364"/>
              </w:tabs>
              <w:spacing w:line="276" w:lineRule="auto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AF44EA" w:rsidTr="00AF44EA">
        <w:tc>
          <w:tcPr>
            <w:tcW w:w="675" w:type="dxa"/>
            <w:hideMark/>
          </w:tcPr>
          <w:p w:rsidR="00AF44EA" w:rsidRDefault="00AF44E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261" w:type="dxa"/>
            <w:hideMark/>
          </w:tcPr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Данилова </w:t>
            </w: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Анжелика Евгеньевна</w:t>
            </w:r>
          </w:p>
        </w:tc>
        <w:tc>
          <w:tcPr>
            <w:tcW w:w="5917" w:type="dxa"/>
          </w:tcPr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-инспектор по вопросам пожарной безопасности</w:t>
            </w: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AF44EA" w:rsidTr="00AF44EA">
        <w:tc>
          <w:tcPr>
            <w:tcW w:w="675" w:type="dxa"/>
            <w:hideMark/>
          </w:tcPr>
          <w:p w:rsidR="00AF44EA" w:rsidRDefault="00AF44E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261" w:type="dxa"/>
            <w:hideMark/>
          </w:tcPr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Назаренков</w:t>
            </w: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Александр Владимирович</w:t>
            </w:r>
          </w:p>
        </w:tc>
        <w:tc>
          <w:tcPr>
            <w:tcW w:w="5917" w:type="dxa"/>
          </w:tcPr>
          <w:p w:rsidR="00AF44EA" w:rsidRDefault="00AF44EA">
            <w:pPr>
              <w:tabs>
                <w:tab w:val="left" w:pos="1364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атаман сельского поселения </w:t>
            </w:r>
          </w:p>
          <w:p w:rsidR="00AF44EA" w:rsidRDefault="00AF44EA">
            <w:pPr>
              <w:tabs>
                <w:tab w:val="left" w:pos="1364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 согласованию)</w:t>
            </w:r>
          </w:p>
          <w:p w:rsidR="00AF44EA" w:rsidRDefault="00AF44EA">
            <w:pPr>
              <w:tabs>
                <w:tab w:val="left" w:pos="1364"/>
              </w:tabs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AF44EA" w:rsidTr="00AF44EA">
        <w:tc>
          <w:tcPr>
            <w:tcW w:w="675" w:type="dxa"/>
          </w:tcPr>
          <w:p w:rsidR="00AF44EA" w:rsidRDefault="00AF44E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6     </w:t>
            </w:r>
          </w:p>
        </w:tc>
        <w:tc>
          <w:tcPr>
            <w:tcW w:w="3261" w:type="dxa"/>
          </w:tcPr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Пересадченков Владимир Константинович</w:t>
            </w: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Сафуванова Ольга</w:t>
            </w:r>
          </w:p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5917" w:type="dxa"/>
          </w:tcPr>
          <w:p w:rsidR="00AF44EA" w:rsidRDefault="00AF44EA">
            <w:pPr>
              <w:tabs>
                <w:tab w:val="left" w:pos="1364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председатель собрания депутатов глава Керчикского сельского поселения директор МБОУСОШ № 1 (по согласованию)</w:t>
            </w:r>
          </w:p>
          <w:p w:rsidR="00AF44EA" w:rsidRDefault="00AF44EA">
            <w:pPr>
              <w:tabs>
                <w:tab w:val="left" w:pos="1364"/>
              </w:tabs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F44EA" w:rsidRDefault="00AF44EA">
            <w:pPr>
              <w:tabs>
                <w:tab w:val="left" w:pos="1364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главный бухгалтер Керчикского сельского поселения</w:t>
            </w:r>
          </w:p>
        </w:tc>
      </w:tr>
      <w:tr w:rsidR="00AF44EA" w:rsidTr="00AF44EA">
        <w:tc>
          <w:tcPr>
            <w:tcW w:w="675" w:type="dxa"/>
          </w:tcPr>
          <w:p w:rsidR="00AF44EA" w:rsidRDefault="00AF44E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</w:tcPr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7" w:type="dxa"/>
          </w:tcPr>
          <w:p w:rsidR="00AF44EA" w:rsidRDefault="00AF44EA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AF44EA" w:rsidRDefault="00AF44EA" w:rsidP="00AF44EA">
      <w:pPr>
        <w:rPr>
          <w:sz w:val="28"/>
          <w:szCs w:val="28"/>
        </w:rPr>
      </w:pPr>
    </w:p>
    <w:p w:rsidR="00AF44EA" w:rsidRDefault="00AF44EA" w:rsidP="00AF44EA">
      <w:pPr>
        <w:shd w:val="clear" w:color="auto" w:fill="FFFFFF"/>
        <w:spacing w:line="322" w:lineRule="exact"/>
        <w:ind w:right="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</w:p>
    <w:p w:rsidR="00AF44EA" w:rsidRDefault="00AF44EA" w:rsidP="00AF44EA">
      <w:pPr>
        <w:shd w:val="clear" w:color="auto" w:fill="FFFFFF"/>
        <w:spacing w:line="322" w:lineRule="exact"/>
        <w:ind w:right="24"/>
        <w:jc w:val="both"/>
        <w:rPr>
          <w:sz w:val="28"/>
          <w:szCs w:val="28"/>
        </w:rPr>
      </w:pPr>
      <w:r>
        <w:rPr>
          <w:sz w:val="28"/>
          <w:szCs w:val="28"/>
        </w:rPr>
        <w:t>по делопроизводству архивной работе                                          Н.Л.Мусихина</w:t>
      </w:r>
    </w:p>
    <w:p w:rsidR="00AF44EA" w:rsidRDefault="00AF44EA" w:rsidP="00AF44EA"/>
    <w:p w:rsidR="00495E8C" w:rsidRDefault="00495E8C">
      <w:bookmarkStart w:id="0" w:name="_GoBack"/>
      <w:bookmarkEnd w:id="0"/>
    </w:p>
    <w:sectPr w:rsidR="00495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A4"/>
    <w:rsid w:val="00362CA4"/>
    <w:rsid w:val="00495E8C"/>
    <w:rsid w:val="00AF44EA"/>
    <w:rsid w:val="00D4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Title">
    <w:name w:val="ConsTitle"/>
    <w:rsid w:val="00AF44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AF44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44EA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b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44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4E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Title">
    <w:name w:val="ConsTitle"/>
    <w:rsid w:val="00AF44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AF44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44EA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b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44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4E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2</cp:revision>
  <dcterms:created xsi:type="dcterms:W3CDTF">2017-08-04T14:58:00Z</dcterms:created>
  <dcterms:modified xsi:type="dcterms:W3CDTF">2017-08-04T14:59:00Z</dcterms:modified>
</cp:coreProperties>
</file>