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6D1100" w:rsidP="00601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bookmarkStart w:id="0" w:name="_GoBack"/>
      <w:bookmarkEnd w:id="0"/>
      <w:r w:rsidR="006012BD" w:rsidRPr="006012BD">
        <w:rPr>
          <w:b/>
          <w:sz w:val="28"/>
          <w:szCs w:val="28"/>
        </w:rPr>
        <w:t>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7A09C2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12</w:t>
      </w:r>
      <w:r w:rsidR="005603C4">
        <w:rPr>
          <w:b/>
          <w:sz w:val="28"/>
          <w:szCs w:val="28"/>
        </w:rPr>
        <w:t>.10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2  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Керчик-Савров</w:t>
      </w:r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7A09C2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7A09C2">
        <w:rPr>
          <w:b/>
          <w:bCs/>
          <w:color w:val="000000"/>
          <w:sz w:val="28"/>
          <w:szCs w:val="28"/>
        </w:rPr>
        <w:t>7 год</w:t>
      </w:r>
      <w:r w:rsidR="007A09C2" w:rsidRPr="007A09C2">
        <w:rPr>
          <w:b/>
          <w:bCs/>
          <w:color w:val="000000"/>
          <w:sz w:val="28"/>
          <w:szCs w:val="28"/>
        </w:rPr>
        <w:t xml:space="preserve"> и на п</w:t>
      </w:r>
      <w:r w:rsidR="007A09C2">
        <w:rPr>
          <w:b/>
          <w:bCs/>
          <w:color w:val="000000"/>
          <w:sz w:val="28"/>
          <w:szCs w:val="28"/>
        </w:rPr>
        <w:t xml:space="preserve">лановый </w:t>
      </w:r>
    </w:p>
    <w:p w:rsidR="004B523F" w:rsidRPr="007D09E8" w:rsidRDefault="007A09C2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период 2028 и </w:t>
      </w:r>
      <w:r w:rsidR="004B523F" w:rsidRPr="007D09E8">
        <w:rPr>
          <w:b/>
          <w:bCs/>
          <w:color w:val="000000"/>
          <w:sz w:val="28"/>
          <w:szCs w:val="28"/>
        </w:rPr>
        <w:t>202</w:t>
      </w:r>
      <w:r>
        <w:rPr>
          <w:b/>
          <w:bCs/>
          <w:color w:val="000000"/>
          <w:sz w:val="28"/>
          <w:szCs w:val="28"/>
        </w:rPr>
        <w:t>9 годов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</w:t>
      </w:r>
      <w:r w:rsidR="005603C4">
        <w:rPr>
          <w:color w:val="000000"/>
          <w:sz w:val="28"/>
          <w:szCs w:val="28"/>
        </w:rPr>
        <w:t>селения от 17.10.2025 года № 142</w:t>
      </w:r>
      <w:r w:rsidR="00756FAC">
        <w:rPr>
          <w:color w:val="000000"/>
          <w:sz w:val="28"/>
          <w:szCs w:val="28"/>
        </w:rPr>
        <w:t xml:space="preserve">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A09C2">
        <w:rPr>
          <w:color w:val="000000"/>
          <w:sz w:val="28"/>
          <w:szCs w:val="28"/>
        </w:rPr>
        <w:t xml:space="preserve">постановлением </w:t>
      </w:r>
      <w:r w:rsidR="00756FAC">
        <w:rPr>
          <w:color w:val="000000"/>
          <w:sz w:val="28"/>
          <w:szCs w:val="28"/>
        </w:rPr>
        <w:t>Прави</w:t>
      </w:r>
      <w:r w:rsidR="00D97807">
        <w:rPr>
          <w:color w:val="000000"/>
          <w:sz w:val="28"/>
          <w:szCs w:val="28"/>
        </w:rPr>
        <w:t>т</w:t>
      </w:r>
      <w:r w:rsidR="007A09C2">
        <w:rPr>
          <w:color w:val="000000"/>
          <w:sz w:val="28"/>
          <w:szCs w:val="28"/>
        </w:rPr>
        <w:t>ельства Ростовской области от 12</w:t>
      </w:r>
      <w:r w:rsidR="0024026E">
        <w:rPr>
          <w:color w:val="000000"/>
          <w:sz w:val="28"/>
          <w:szCs w:val="28"/>
        </w:rPr>
        <w:t>.10</w:t>
      </w:r>
      <w:r w:rsidR="00756FAC">
        <w:rPr>
          <w:color w:val="000000"/>
          <w:sz w:val="28"/>
          <w:szCs w:val="28"/>
        </w:rPr>
        <w:t>.202</w:t>
      </w:r>
      <w:r w:rsidR="007A09C2">
        <w:rPr>
          <w:color w:val="000000"/>
          <w:sz w:val="28"/>
          <w:szCs w:val="28"/>
        </w:rPr>
        <w:t>6</w:t>
      </w:r>
      <w:r w:rsidR="00756FAC">
        <w:rPr>
          <w:color w:val="000000"/>
          <w:sz w:val="28"/>
          <w:szCs w:val="28"/>
        </w:rPr>
        <w:t xml:space="preserve"> № </w:t>
      </w:r>
      <w:r w:rsidR="007A09C2">
        <w:rPr>
          <w:color w:val="000000"/>
          <w:sz w:val="28"/>
          <w:szCs w:val="28"/>
        </w:rPr>
        <w:t>12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7A09C2">
        <w:rPr>
          <w:color w:val="000000"/>
          <w:sz w:val="28"/>
          <w:szCs w:val="28"/>
        </w:rPr>
        <w:t>7 год и на плановый период 2028 и 2029 годов</w:t>
      </w:r>
      <w:r w:rsidR="00756FAC">
        <w:rPr>
          <w:color w:val="000000"/>
          <w:sz w:val="28"/>
          <w:szCs w:val="28"/>
        </w:rPr>
        <w:t xml:space="preserve">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8F188D" w:rsidRPr="008F188D">
        <w:rPr>
          <w:color w:val="000000"/>
          <w:sz w:val="28"/>
          <w:szCs w:val="28"/>
        </w:rPr>
        <w:t>26</w:t>
      </w:r>
      <w:r w:rsidR="005603C4" w:rsidRPr="008F188D">
        <w:rPr>
          <w:color w:val="000000"/>
          <w:sz w:val="28"/>
          <w:szCs w:val="28"/>
        </w:rPr>
        <w:t>.05</w:t>
      </w:r>
      <w:r w:rsidR="00756FAC" w:rsidRPr="008F188D">
        <w:rPr>
          <w:color w:val="000000"/>
          <w:sz w:val="28"/>
          <w:szCs w:val="28"/>
        </w:rPr>
        <w:t>.20</w:t>
      </w:r>
      <w:r w:rsidR="002E02B0" w:rsidRPr="008F188D">
        <w:rPr>
          <w:color w:val="000000"/>
          <w:sz w:val="28"/>
          <w:szCs w:val="28"/>
        </w:rPr>
        <w:t>2</w:t>
      </w:r>
      <w:r w:rsidR="008F188D" w:rsidRPr="008F188D">
        <w:rPr>
          <w:color w:val="000000"/>
          <w:sz w:val="28"/>
          <w:szCs w:val="28"/>
        </w:rPr>
        <w:t>6</w:t>
      </w:r>
      <w:r w:rsidR="00756FAC" w:rsidRPr="008F188D">
        <w:rPr>
          <w:color w:val="000000"/>
          <w:sz w:val="28"/>
          <w:szCs w:val="28"/>
        </w:rPr>
        <w:t xml:space="preserve"> г. № </w:t>
      </w:r>
      <w:r w:rsidR="008F188D" w:rsidRPr="008F188D">
        <w:rPr>
          <w:color w:val="000000"/>
          <w:sz w:val="28"/>
          <w:szCs w:val="28"/>
        </w:rPr>
        <w:t>39</w:t>
      </w:r>
      <w:r w:rsidR="00756FAC" w:rsidRPr="008F188D">
        <w:rPr>
          <w:color w:val="000000"/>
          <w:sz w:val="28"/>
          <w:szCs w:val="28"/>
        </w:rPr>
        <w:t xml:space="preserve"> «Об</w:t>
      </w:r>
      <w:r w:rsidR="00756FAC" w:rsidRPr="00756FAC">
        <w:rPr>
          <w:color w:val="000000"/>
          <w:sz w:val="28"/>
          <w:szCs w:val="28"/>
        </w:rPr>
        <w:t xml:space="preserve"> 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8F188D">
        <w:rPr>
          <w:color w:val="000000"/>
          <w:sz w:val="28"/>
          <w:szCs w:val="28"/>
        </w:rPr>
        <w:t>7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8F188D">
        <w:rPr>
          <w:color w:val="000000"/>
          <w:sz w:val="28"/>
          <w:szCs w:val="28"/>
        </w:rPr>
        <w:t>8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8F188D">
        <w:rPr>
          <w:color w:val="000000"/>
          <w:sz w:val="28"/>
          <w:szCs w:val="28"/>
        </w:rPr>
        <w:t>9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8F188D">
        <w:rPr>
          <w:color w:val="000000"/>
          <w:sz w:val="28"/>
          <w:szCs w:val="28"/>
        </w:rPr>
        <w:t>7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8F188D">
        <w:rPr>
          <w:color w:val="000000"/>
          <w:sz w:val="28"/>
          <w:szCs w:val="28"/>
        </w:rPr>
        <w:t>9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8F188D">
        <w:rPr>
          <w:color w:val="000000"/>
          <w:sz w:val="28"/>
          <w:szCs w:val="28"/>
        </w:rPr>
        <w:t>7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8F188D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Контроль за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8F188D" w:rsidRPr="00F16A86" w:rsidRDefault="008F188D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F16A86" w:rsidRPr="00960CB8" w:rsidRDefault="008F188D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6FAC">
        <w:rPr>
          <w:sz w:val="28"/>
          <w:szCs w:val="28"/>
        </w:rPr>
        <w:t xml:space="preserve"> Керчикского сельского поселения                                             </w:t>
      </w:r>
      <w:r w:rsidR="0024026E">
        <w:rPr>
          <w:sz w:val="28"/>
          <w:szCs w:val="28"/>
        </w:rPr>
        <w:t>Н.Г.</w:t>
      </w:r>
      <w:r w:rsidR="005E493C">
        <w:rPr>
          <w:sz w:val="28"/>
          <w:szCs w:val="28"/>
        </w:rPr>
        <w:t xml:space="preserve"> </w:t>
      </w:r>
      <w:r w:rsidR="0024026E">
        <w:rPr>
          <w:sz w:val="28"/>
          <w:szCs w:val="28"/>
        </w:rPr>
        <w:t>Отинов</w:t>
      </w:r>
    </w:p>
    <w:p w:rsidR="004B523F" w:rsidRPr="00674A39" w:rsidRDefault="004B523F" w:rsidP="00F273FB">
      <w:pPr>
        <w:pageBreakBefore/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</w:p>
    <w:p w:rsidR="004B523F" w:rsidRPr="00674A39" w:rsidRDefault="00743B51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Керчикского сельского поселения 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5E493C">
        <w:rPr>
          <w:color w:val="000000"/>
          <w:sz w:val="28"/>
          <w:szCs w:val="28"/>
        </w:rPr>
        <w:t>12</w:t>
      </w:r>
      <w:r w:rsidR="003F0881">
        <w:rPr>
          <w:color w:val="000000"/>
          <w:sz w:val="28"/>
          <w:szCs w:val="28"/>
        </w:rPr>
        <w:t>.10</w:t>
      </w:r>
      <w:r w:rsidR="00D07168">
        <w:rPr>
          <w:color w:val="000000"/>
          <w:sz w:val="28"/>
          <w:szCs w:val="28"/>
        </w:rPr>
        <w:t>.202</w:t>
      </w:r>
      <w:r w:rsidR="005E493C">
        <w:rPr>
          <w:color w:val="000000"/>
          <w:sz w:val="28"/>
          <w:szCs w:val="28"/>
        </w:rPr>
        <w:t>6</w:t>
      </w:r>
      <w:r w:rsidRPr="00674A39">
        <w:rPr>
          <w:color w:val="000000"/>
          <w:sz w:val="28"/>
          <w:szCs w:val="28"/>
        </w:rPr>
        <w:t xml:space="preserve"> № </w:t>
      </w:r>
      <w:r w:rsidR="005E493C">
        <w:rPr>
          <w:color w:val="000000"/>
          <w:sz w:val="28"/>
          <w:szCs w:val="28"/>
        </w:rPr>
        <w:t>2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3F088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 сельского поселения</w:t>
      </w:r>
      <w:r w:rsidR="004B523F" w:rsidRPr="00674A39">
        <w:rPr>
          <w:color w:val="000000"/>
          <w:sz w:val="28"/>
          <w:szCs w:val="28"/>
        </w:rPr>
        <w:t> на 202</w:t>
      </w:r>
      <w:r w:rsidR="005E493C">
        <w:rPr>
          <w:color w:val="000000"/>
          <w:sz w:val="28"/>
          <w:szCs w:val="28"/>
        </w:rPr>
        <w:t>7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5E493C">
        <w:rPr>
          <w:color w:val="000000"/>
          <w:sz w:val="28"/>
          <w:szCs w:val="28"/>
        </w:rPr>
        <w:t>9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5E493C">
        <w:rPr>
          <w:color w:val="000000"/>
          <w:spacing w:val="-2"/>
          <w:sz w:val="28"/>
          <w:szCs w:val="28"/>
        </w:rPr>
        <w:t>29</w:t>
      </w:r>
      <w:r w:rsidR="00C17CCF">
        <w:rPr>
          <w:color w:val="000000"/>
          <w:spacing w:val="-2"/>
          <w:sz w:val="28"/>
          <w:szCs w:val="28"/>
        </w:rPr>
        <w:t>.02</w:t>
      </w:r>
      <w:r w:rsidR="00F82009">
        <w:rPr>
          <w:color w:val="000000"/>
          <w:spacing w:val="-2"/>
          <w:sz w:val="28"/>
          <w:szCs w:val="28"/>
        </w:rPr>
        <w:t>.</w:t>
      </w:r>
      <w:r w:rsidR="00FD51D7">
        <w:rPr>
          <w:color w:val="000000"/>
          <w:spacing w:val="-2"/>
          <w:sz w:val="28"/>
          <w:szCs w:val="28"/>
        </w:rPr>
        <w:t>2025</w:t>
      </w:r>
      <w:r w:rsidR="00F82009">
        <w:rPr>
          <w:color w:val="000000"/>
          <w:spacing w:val="-2"/>
          <w:sz w:val="28"/>
          <w:szCs w:val="28"/>
        </w:rPr>
        <w:t>г.,</w:t>
      </w:r>
      <w:r w:rsidRPr="00F16A86">
        <w:rPr>
          <w:color w:val="000000"/>
          <w:spacing w:val="-2"/>
          <w:sz w:val="28"/>
          <w:szCs w:val="28"/>
        </w:rPr>
        <w:t xml:space="preserve"> </w:t>
      </w:r>
      <w:r w:rsidR="005E493C">
        <w:rPr>
          <w:color w:val="000000"/>
          <w:spacing w:val="-2"/>
          <w:sz w:val="28"/>
          <w:szCs w:val="28"/>
        </w:rPr>
        <w:t>Указа</w:t>
      </w:r>
      <w:r w:rsidRPr="00F16A86">
        <w:rPr>
          <w:spacing w:val="-2"/>
          <w:sz w:val="28"/>
          <w:szCs w:val="28"/>
        </w:rPr>
        <w:t xml:space="preserve">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="0024026E">
        <w:rPr>
          <w:sz w:val="28"/>
          <w:szCs w:val="28"/>
        </w:rPr>
        <w:t>07.05.</w:t>
      </w:r>
      <w:r w:rsidR="00FD51D7">
        <w:rPr>
          <w:sz w:val="28"/>
          <w:szCs w:val="28"/>
        </w:rPr>
        <w:t>2025</w:t>
      </w:r>
      <w:r w:rsidR="0024026E">
        <w:rPr>
          <w:sz w:val="28"/>
          <w:szCs w:val="28"/>
        </w:rPr>
        <w:t xml:space="preserve"> № 309</w:t>
      </w:r>
      <w:r w:rsidRPr="00F82009">
        <w:rPr>
          <w:sz w:val="28"/>
          <w:szCs w:val="28"/>
        </w:rPr>
        <w:t xml:space="preserve"> «О национальных целях и стратегических задачах развития Россий</w:t>
      </w:r>
      <w:r w:rsidR="0024026E">
        <w:rPr>
          <w:sz w:val="28"/>
          <w:szCs w:val="28"/>
        </w:rPr>
        <w:t>ской Федерации на период до 2030</w:t>
      </w:r>
      <w:r w:rsidRPr="00F82009">
        <w:rPr>
          <w:sz w:val="28"/>
          <w:szCs w:val="28"/>
        </w:rPr>
        <w:t xml:space="preserve"> года</w:t>
      </w:r>
      <w:r w:rsidR="00FD25E3">
        <w:rPr>
          <w:sz w:val="28"/>
          <w:szCs w:val="28"/>
        </w:rPr>
        <w:t xml:space="preserve"> </w:t>
      </w:r>
      <w:r w:rsidR="00FD25E3">
        <w:rPr>
          <w:sz w:val="28"/>
        </w:rPr>
        <w:t>и на перспективу до 2036 года</w:t>
      </w:r>
      <w:r w:rsidRPr="00F82009">
        <w:rPr>
          <w:sz w:val="28"/>
          <w:szCs w:val="28"/>
        </w:rPr>
        <w:t>»</w:t>
      </w:r>
      <w:r w:rsidR="00FD25E3">
        <w:rPr>
          <w:sz w:val="28"/>
          <w:szCs w:val="28"/>
        </w:rPr>
        <w:t>,</w:t>
      </w:r>
      <w:r w:rsidRPr="00F82009">
        <w:rPr>
          <w:sz w:val="28"/>
          <w:szCs w:val="28"/>
        </w:rPr>
        <w:t xml:space="preserve"> итогов реализации бюджетной и налоговой политики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5E493C">
        <w:rPr>
          <w:sz w:val="28"/>
          <w:szCs w:val="28"/>
        </w:rPr>
        <w:t>5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5E493C">
        <w:rPr>
          <w:sz w:val="28"/>
          <w:szCs w:val="28"/>
        </w:rPr>
        <w:t>6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 xml:space="preserve">сновных направлений бюджетной, </w:t>
      </w:r>
      <w:r w:rsidR="00743B51" w:rsidRPr="00F82009">
        <w:rPr>
          <w:color w:val="000000"/>
          <w:sz w:val="28"/>
          <w:szCs w:val="28"/>
        </w:rPr>
        <w:t>основных направлений бюджетной и налоговой политики Ростовской области на 202</w:t>
      </w:r>
      <w:r w:rsidR="00FD51D7">
        <w:rPr>
          <w:color w:val="000000"/>
          <w:sz w:val="28"/>
          <w:szCs w:val="28"/>
        </w:rPr>
        <w:t>7</w:t>
      </w:r>
      <w:r w:rsidR="00743B51" w:rsidRPr="00F82009">
        <w:rPr>
          <w:color w:val="000000"/>
          <w:sz w:val="28"/>
          <w:szCs w:val="28"/>
        </w:rPr>
        <w:t>-202</w:t>
      </w:r>
      <w:r w:rsidR="00FD51D7">
        <w:rPr>
          <w:color w:val="000000"/>
          <w:sz w:val="28"/>
          <w:szCs w:val="28"/>
        </w:rPr>
        <w:t>9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FD51D7">
        <w:rPr>
          <w:sz w:val="28"/>
          <w:szCs w:val="28"/>
        </w:rPr>
        <w:t>7</w:t>
      </w:r>
      <w:r>
        <w:rPr>
          <w:sz w:val="28"/>
          <w:szCs w:val="28"/>
        </w:rPr>
        <w:t xml:space="preserve"> год и на плановый период 202</w:t>
      </w:r>
      <w:r w:rsidR="00FD51D7">
        <w:rPr>
          <w:sz w:val="28"/>
          <w:szCs w:val="28"/>
        </w:rPr>
        <w:t>8</w:t>
      </w:r>
      <w:r>
        <w:rPr>
          <w:sz w:val="28"/>
          <w:szCs w:val="28"/>
        </w:rPr>
        <w:t xml:space="preserve"> и 202</w:t>
      </w:r>
      <w:r w:rsidR="00FD51D7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FD51D7">
        <w:rPr>
          <w:color w:val="000000"/>
          <w:sz w:val="28"/>
          <w:szCs w:val="28"/>
        </w:rPr>
        <w:t>5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FD51D7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FD51D7">
        <w:rPr>
          <w:sz w:val="28"/>
          <w:szCs w:val="28"/>
        </w:rPr>
        <w:t>5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 xml:space="preserve">В </w:t>
      </w:r>
      <w:r w:rsidR="00FD51D7">
        <w:rPr>
          <w:color w:val="000000"/>
          <w:sz w:val="28"/>
          <w:szCs w:val="28"/>
        </w:rPr>
        <w:t>2025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FD51D7">
        <w:rPr>
          <w:color w:val="000000"/>
          <w:sz w:val="28"/>
          <w:szCs w:val="28"/>
        </w:rPr>
        <w:t>27 055,8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FD51D7">
        <w:rPr>
          <w:color w:val="000000"/>
          <w:sz w:val="28"/>
          <w:szCs w:val="28"/>
        </w:rPr>
        <w:t>27 361,5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FD51D7">
        <w:rPr>
          <w:sz w:val="28"/>
          <w:szCs w:val="28"/>
        </w:rPr>
        <w:t>305,7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FD51D7">
        <w:rPr>
          <w:sz w:val="28"/>
          <w:szCs w:val="28"/>
        </w:rPr>
        <w:t>6 258,0</w:t>
      </w:r>
      <w:r w:rsidR="00BE30E2">
        <w:rPr>
          <w:sz w:val="28"/>
          <w:szCs w:val="28"/>
        </w:rPr>
        <w:t xml:space="preserve"> тыс. рублей, </w:t>
      </w:r>
      <w:r w:rsidR="002156BD">
        <w:rPr>
          <w:sz w:val="28"/>
          <w:szCs w:val="28"/>
        </w:rPr>
        <w:t>с</w:t>
      </w:r>
      <w:r w:rsidR="00FD51D7">
        <w:rPr>
          <w:sz w:val="28"/>
          <w:szCs w:val="28"/>
        </w:rPr>
        <w:t>о снижением</w:t>
      </w:r>
      <w:r w:rsidR="00BE30E2">
        <w:rPr>
          <w:sz w:val="28"/>
          <w:szCs w:val="28"/>
        </w:rPr>
        <w:t xml:space="preserve"> </w:t>
      </w:r>
      <w:r w:rsidRPr="005D2AB0">
        <w:rPr>
          <w:sz w:val="28"/>
          <w:szCs w:val="28"/>
        </w:rPr>
        <w:t xml:space="preserve">на </w:t>
      </w:r>
      <w:r w:rsidR="00FD51D7">
        <w:rPr>
          <w:sz w:val="28"/>
          <w:szCs w:val="28"/>
        </w:rPr>
        <w:t>871,5</w:t>
      </w:r>
      <w:r w:rsidR="003200D7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</w:t>
      </w:r>
      <w:r w:rsidR="00FD51D7">
        <w:rPr>
          <w:sz w:val="28"/>
          <w:szCs w:val="28"/>
        </w:rPr>
        <w:t>4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 xml:space="preserve">, или </w:t>
      </w:r>
      <w:r w:rsidR="00FD51D7">
        <w:rPr>
          <w:sz w:val="28"/>
          <w:szCs w:val="28"/>
        </w:rPr>
        <w:t>на 12,2</w:t>
      </w:r>
      <w:r w:rsidR="00905A87">
        <w:rPr>
          <w:sz w:val="28"/>
          <w:szCs w:val="28"/>
        </w:rPr>
        <w:t xml:space="preserve">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70E6F">
        <w:rPr>
          <w:sz w:val="28"/>
          <w:szCs w:val="28"/>
        </w:rPr>
        <w:t xml:space="preserve">В </w:t>
      </w:r>
      <w:r w:rsidR="00FD51D7">
        <w:rPr>
          <w:sz w:val="28"/>
          <w:szCs w:val="28"/>
        </w:rPr>
        <w:t>2025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</w:t>
      </w:r>
      <w:r w:rsidRPr="007E1911">
        <w:rPr>
          <w:sz w:val="28"/>
          <w:szCs w:val="28"/>
        </w:rPr>
        <w:lastRenderedPageBreak/>
        <w:t>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За </w:t>
      </w:r>
      <w:r w:rsidR="00FD51D7">
        <w:rPr>
          <w:sz w:val="28"/>
          <w:szCs w:val="28"/>
        </w:rPr>
        <w:t>2025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FD51D7">
        <w:rPr>
          <w:sz w:val="28"/>
          <w:szCs w:val="28"/>
        </w:rPr>
        <w:t>26 975,7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2F3359">
        <w:rPr>
          <w:sz w:val="28"/>
          <w:szCs w:val="28"/>
        </w:rPr>
        <w:t>99,2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="00FD51D7">
        <w:rPr>
          <w:sz w:val="28"/>
          <w:szCs w:val="28"/>
          <w:lang w:eastAsia="en-US"/>
        </w:rPr>
        <w:t>2025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2F3359">
        <w:rPr>
          <w:sz w:val="28"/>
          <w:szCs w:val="28"/>
          <w:lang w:eastAsia="en-US"/>
        </w:rPr>
        <w:t>20 797,9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140379">
        <w:rPr>
          <w:sz w:val="28"/>
          <w:szCs w:val="28"/>
          <w:lang w:eastAsia="en-US"/>
        </w:rPr>
        <w:t>по сравнению с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</w:t>
      </w:r>
      <w:r w:rsidR="002F3359">
        <w:rPr>
          <w:sz w:val="28"/>
          <w:szCs w:val="28"/>
          <w:lang w:eastAsia="en-US"/>
        </w:rPr>
        <w:t>4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</w:t>
      </w:r>
      <w:r w:rsidR="002F3359">
        <w:rPr>
          <w:sz w:val="28"/>
          <w:szCs w:val="28"/>
          <w:lang w:eastAsia="en-US"/>
        </w:rPr>
        <w:t>увеличение</w:t>
      </w:r>
      <w:r w:rsidRPr="00001425">
        <w:rPr>
          <w:sz w:val="28"/>
          <w:szCs w:val="28"/>
          <w:lang w:eastAsia="en-US"/>
        </w:rPr>
        <w:t xml:space="preserve"> на </w:t>
      </w:r>
      <w:r w:rsidR="002F3359">
        <w:rPr>
          <w:sz w:val="28"/>
          <w:szCs w:val="28"/>
          <w:lang w:eastAsia="en-US"/>
        </w:rPr>
        <w:t>3 240,4</w:t>
      </w:r>
      <w:r w:rsidR="00140379" w:rsidRPr="00CA34ED">
        <w:rPr>
          <w:sz w:val="28"/>
          <w:szCs w:val="28"/>
          <w:lang w:eastAsia="en-US"/>
        </w:rPr>
        <w:t> 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</w:t>
      </w:r>
      <w:r w:rsidR="00FD51D7">
        <w:rPr>
          <w:sz w:val="28"/>
          <w:szCs w:val="28"/>
        </w:rPr>
        <w:t>2025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0F4BCA">
        <w:rPr>
          <w:sz w:val="28"/>
          <w:szCs w:val="28"/>
        </w:rPr>
        <w:t>6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6C66B2">
        <w:rPr>
          <w:sz w:val="28"/>
          <w:szCs w:val="28"/>
        </w:rPr>
        <w:t xml:space="preserve">12 881,3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7B4B63">
        <w:rPr>
          <w:sz w:val="28"/>
          <w:szCs w:val="28"/>
        </w:rPr>
        <w:t>34,2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7B4B63">
        <w:rPr>
          <w:sz w:val="28"/>
          <w:szCs w:val="28"/>
        </w:rPr>
        <w:t>12 381,1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7B4B63">
        <w:rPr>
          <w:sz w:val="28"/>
          <w:szCs w:val="28"/>
        </w:rPr>
        <w:t>31,2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7B4B63">
        <w:rPr>
          <w:sz w:val="28"/>
          <w:szCs w:val="28"/>
        </w:rPr>
        <w:t>6</w:t>
      </w:r>
      <w:r w:rsidRPr="009E5ED3">
        <w:rPr>
          <w:sz w:val="28"/>
          <w:szCs w:val="28"/>
        </w:rPr>
        <w:t xml:space="preserve"> г. исполнены в объеме </w:t>
      </w:r>
      <w:r w:rsidR="006E083B">
        <w:rPr>
          <w:sz w:val="28"/>
          <w:szCs w:val="28"/>
        </w:rPr>
        <w:t>1 619,3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 xml:space="preserve">внешним санкционным давлением 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lastRenderedPageBreak/>
        <w:t xml:space="preserve">В </w:t>
      </w:r>
      <w:r w:rsidR="00FD51D7">
        <w:rPr>
          <w:sz w:val="28"/>
          <w:szCs w:val="28"/>
        </w:rPr>
        <w:t>2025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> внешним санкционным</w:t>
      </w:r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целях обеспечения стратегической приоритизации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6E083B">
        <w:rPr>
          <w:color w:val="000000"/>
          <w:sz w:val="28"/>
          <w:szCs w:val="28"/>
        </w:rPr>
        <w:t>7</w:t>
      </w:r>
      <w:r w:rsidRPr="007E1911">
        <w:rPr>
          <w:color w:val="000000"/>
          <w:sz w:val="28"/>
          <w:szCs w:val="28"/>
        </w:rPr>
        <w:t> – 202</w:t>
      </w:r>
      <w:r w:rsidR="006E083B">
        <w:rPr>
          <w:color w:val="000000"/>
          <w:sz w:val="28"/>
          <w:szCs w:val="28"/>
        </w:rPr>
        <w:t>9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Бюджетная и налоговая пол</w:t>
      </w:r>
      <w:r w:rsidR="006E083B">
        <w:rPr>
          <w:sz w:val="28"/>
        </w:rPr>
        <w:t>итика Ростовской области на 2027 год и на плановый период 2028 и 2029</w:t>
      </w:r>
      <w:r>
        <w:rPr>
          <w:sz w:val="28"/>
        </w:rPr>
        <w:t xml:space="preserve"> годов сформирована в соответствии с определяющими целями и задачами государственной политики Российской Федерации.</w:t>
      </w: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Стратегическими приоритетами определены меры по обеспечению финансового суверенитета Российской Федерации, опережающему развитию транспортной, коммунальной и социальной инфраструктуры, повышению благосостояния граждан Российской Федерации, обеспечению народосбережения, защиты материнства и детства, поддержки семей, имеющих детей.</w:t>
      </w:r>
    </w:p>
    <w:p w:rsidR="00FD25E3" w:rsidRDefault="00FD25E3" w:rsidP="00FD25E3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Ключевая задача – достижение национальных целей развития Российской Федерации на период до 2030 года и на перспективу до 2036 года, утвержденных Указом Президента Российской Федерации от 07.05.</w:t>
      </w:r>
      <w:r w:rsidR="00FD51D7">
        <w:rPr>
          <w:sz w:val="28"/>
        </w:rPr>
        <w:t>2025</w:t>
      </w:r>
      <w:r>
        <w:rPr>
          <w:sz w:val="28"/>
        </w:rPr>
        <w:t xml:space="preserve"> № 309:</w:t>
      </w:r>
    </w:p>
    <w:p w:rsidR="006E083B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E083B" w:rsidRPr="006E083B">
        <w:rPr>
          <w:sz w:val="28"/>
          <w:szCs w:val="28"/>
        </w:rPr>
        <w:t>реализация мероприятий по обеспечению защиты, безопасности, сохранности и эксплуатации объектов инфраструктуры</w:t>
      </w:r>
      <w:r w:rsidR="006E083B">
        <w:rPr>
          <w:sz w:val="28"/>
          <w:szCs w:val="28"/>
        </w:rPr>
        <w:t>;</w:t>
      </w:r>
    </w:p>
    <w:p w:rsidR="004B523F" w:rsidRPr="007E1911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523F"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523F"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523F"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523F"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857401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D25E3">
        <w:rPr>
          <w:sz w:val="28"/>
          <w:szCs w:val="28"/>
        </w:rPr>
        <w:t>цифровая трансформация;</w:t>
      </w:r>
    </w:p>
    <w:p w:rsidR="00FD25E3" w:rsidRDefault="00857401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25E3">
        <w:rPr>
          <w:rFonts w:ascii="Times New Roman" w:hAnsi="Times New Roman" w:cs="Times New Roman"/>
          <w:sz w:val="28"/>
          <w:szCs w:val="28"/>
        </w:rPr>
        <w:t>социальное благополучие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</w:t>
      </w:r>
      <w:r w:rsidR="00FD25E3">
        <w:rPr>
          <w:rFonts w:ascii="Times New Roman" w:hAnsi="Times New Roman" w:cs="Times New Roman"/>
          <w:sz w:val="28"/>
          <w:szCs w:val="28"/>
        </w:rPr>
        <w:t>;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5E3" w:rsidRDefault="00857401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D25E3">
        <w:rPr>
          <w:rFonts w:ascii="Times New Roman" w:hAnsi="Times New Roman" w:cs="Times New Roman"/>
          <w:sz w:val="28"/>
          <w:szCs w:val="28"/>
        </w:rPr>
        <w:t>поддержка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людей пожилого возраста, </w:t>
      </w:r>
      <w:r w:rsidR="00FD25E3">
        <w:rPr>
          <w:rFonts w:ascii="Times New Roman" w:hAnsi="Times New Roman" w:cs="Times New Roman"/>
          <w:sz w:val="28"/>
          <w:szCs w:val="28"/>
        </w:rPr>
        <w:t>семей с детьми;</w:t>
      </w:r>
      <w:r w:rsidR="004B523F" w:rsidRPr="007E19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83B" w:rsidRDefault="00857401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523F" w:rsidRPr="007E1911">
        <w:rPr>
          <w:rFonts w:ascii="Times New Roman" w:hAnsi="Times New Roman" w:cs="Times New Roman"/>
          <w:sz w:val="28"/>
          <w:szCs w:val="28"/>
        </w:rPr>
        <w:t>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="004B523F"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</w:t>
      </w:r>
    </w:p>
    <w:p w:rsidR="006E083B" w:rsidRPr="006E083B" w:rsidRDefault="006E083B" w:rsidP="006E083B">
      <w:pPr>
        <w:widowControl w:val="0"/>
        <w:ind w:firstLine="709"/>
        <w:jc w:val="both"/>
        <w:rPr>
          <w:sz w:val="28"/>
        </w:rPr>
      </w:pPr>
      <w:r w:rsidRPr="006E083B">
        <w:rPr>
          <w:sz w:val="28"/>
        </w:rPr>
        <w:t>Основные направления бюджетной политики в трехлетней перспективе будут реализованы с учетом:</w:t>
      </w:r>
      <w:r w:rsidRPr="006E083B">
        <w:rPr>
          <w:sz w:val="28"/>
        </w:rPr>
        <w:t xml:space="preserve"> </w:t>
      </w:r>
    </w:p>
    <w:p w:rsidR="006E083B" w:rsidRDefault="006E083B" w:rsidP="006E083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="004B523F" w:rsidRPr="006E083B">
        <w:rPr>
          <w:sz w:val="28"/>
        </w:rPr>
        <w:t>увеличения объема инвестиций</w:t>
      </w:r>
      <w:r>
        <w:rPr>
          <w:sz w:val="28"/>
        </w:rPr>
        <w:t>;</w:t>
      </w:r>
    </w:p>
    <w:p w:rsidR="006E083B" w:rsidRDefault="006E083B" w:rsidP="006E083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6E083B">
        <w:rPr>
          <w:sz w:val="28"/>
        </w:rPr>
        <w:t>мониторинга и учета поступления доходов;</w:t>
      </w:r>
    </w:p>
    <w:p w:rsidR="006E083B" w:rsidRPr="006E083B" w:rsidRDefault="00857401" w:rsidP="006E083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-</w:t>
      </w:r>
      <w:r w:rsidR="006E083B">
        <w:rPr>
          <w:sz w:val="28"/>
        </w:rPr>
        <w:t xml:space="preserve"> </w:t>
      </w:r>
      <w:r w:rsidR="006E083B" w:rsidRPr="006E083B">
        <w:rPr>
          <w:sz w:val="28"/>
        </w:rPr>
        <w:t>взвешенного планирования и стратегической приоритизации расходов;</w:t>
      </w:r>
    </w:p>
    <w:p w:rsidR="006E083B" w:rsidRPr="006E083B" w:rsidRDefault="006E083B" w:rsidP="006E083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6E083B">
        <w:rPr>
          <w:sz w:val="28"/>
        </w:rPr>
        <w:t>повышения исполнительской дисциплины использования бюджетных средств;</w:t>
      </w:r>
    </w:p>
    <w:p w:rsidR="004B523F" w:rsidRPr="007E1911" w:rsidRDefault="006E083B" w:rsidP="006E083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- </w:t>
      </w:r>
      <w:r w:rsidRPr="006E083B">
        <w:rPr>
          <w:sz w:val="28"/>
        </w:rPr>
        <w:t>контроля за образованием просроченной кредиторской задолженности</w:t>
      </w:r>
      <w:r w:rsidR="004B523F" w:rsidRPr="007E1911">
        <w:rPr>
          <w:sz w:val="28"/>
          <w:szCs w:val="28"/>
        </w:rPr>
        <w:t>.</w:t>
      </w:r>
    </w:p>
    <w:p w:rsidR="006E083B" w:rsidRPr="006E083B" w:rsidRDefault="006E083B" w:rsidP="006E083B">
      <w:pPr>
        <w:widowControl w:val="0"/>
        <w:ind w:firstLine="709"/>
        <w:jc w:val="both"/>
        <w:rPr>
          <w:sz w:val="28"/>
        </w:rPr>
      </w:pPr>
      <w:r w:rsidRPr="006E083B">
        <w:rPr>
          <w:sz w:val="28"/>
        </w:rPr>
        <w:t>В целях учета поступления доходов продолжится взаимодействие с основным администратором налоговых поступлений – Управлением Федеральной налоговой службы по Ростовской области.</w:t>
      </w:r>
    </w:p>
    <w:p w:rsidR="006E083B" w:rsidRPr="006E083B" w:rsidRDefault="006E083B" w:rsidP="006E083B">
      <w:pPr>
        <w:widowControl w:val="0"/>
        <w:ind w:firstLine="709"/>
        <w:jc w:val="both"/>
        <w:rPr>
          <w:sz w:val="28"/>
        </w:rPr>
      </w:pPr>
      <w:r w:rsidRPr="006E083B">
        <w:rPr>
          <w:sz w:val="28"/>
        </w:rPr>
        <w:t>В случае невостребованности бюджетных ассигнований, экономии по результатам конкурсных процедур предусматривается оперативное использование механизмов по изменению бюджетных ассигнований для направления их на приоритетные расходы.</w:t>
      </w:r>
    </w:p>
    <w:p w:rsidR="006E083B" w:rsidRPr="006E083B" w:rsidRDefault="006E083B" w:rsidP="006E083B">
      <w:pPr>
        <w:widowControl w:val="0"/>
        <w:ind w:firstLine="709"/>
        <w:jc w:val="both"/>
        <w:rPr>
          <w:sz w:val="28"/>
        </w:rPr>
      </w:pPr>
      <w:r w:rsidRPr="006E083B">
        <w:rPr>
          <w:sz w:val="28"/>
        </w:rPr>
        <w:t>В целях повышения исполнительской дисциплины использования бюджетных средств необходимо обеспечить своевременное осуществление закупок в соответствии с Федеральным законом от 05.04.2013 № 44-ФЗ «О контрактной системе в сфере закупок товаров, работ, услуг для обеспечения государственных и муниципальных нужд», продолжить совершенствование качества планирования государственных программ Ростовской области с учетом корректировки непервоочередных мероприятий с низкой результативностью.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6E083B">
        <w:rPr>
          <w:sz w:val="28"/>
          <w:szCs w:val="28"/>
        </w:rPr>
        <w:t>7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6E083B">
        <w:rPr>
          <w:sz w:val="28"/>
          <w:szCs w:val="28"/>
        </w:rPr>
        <w:t>9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6E083B">
        <w:rPr>
          <w:sz w:val="28"/>
          <w:szCs w:val="28"/>
        </w:rPr>
        <w:t>7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6E083B">
        <w:rPr>
          <w:sz w:val="28"/>
          <w:szCs w:val="28"/>
        </w:rPr>
        <w:t>9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легализации бизнеса самозанятых граждан.</w:t>
      </w:r>
    </w:p>
    <w:p w:rsidR="00857401" w:rsidRPr="00857401" w:rsidRDefault="00857401" w:rsidP="00857401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</w:t>
      </w:r>
      <w:r w:rsidRPr="00857401">
        <w:rPr>
          <w:sz w:val="28"/>
          <w:szCs w:val="28"/>
        </w:rPr>
        <w:t>в</w:t>
      </w:r>
      <w:r w:rsidRPr="00857401">
        <w:rPr>
          <w:sz w:val="28"/>
          <w:szCs w:val="28"/>
        </w:rPr>
        <w:t xml:space="preserve">еличение темпов роста экономики и </w:t>
      </w:r>
      <w:r w:rsidRPr="00857401">
        <w:rPr>
          <w:sz w:val="28"/>
          <w:szCs w:val="28"/>
        </w:rPr>
        <w:t>привлечение крупных инвесторов;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>внешним санкционным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r w:rsidR="00031D51">
        <w:rPr>
          <w:sz w:val="28"/>
          <w:szCs w:val="28"/>
        </w:rPr>
        <w:t>постсанкционный</w:t>
      </w:r>
      <w:r w:rsidRPr="00F0441E">
        <w:rPr>
          <w:sz w:val="28"/>
          <w:szCs w:val="28"/>
        </w:rPr>
        <w:t xml:space="preserve"> период ожидается возобновление </w:t>
      </w:r>
      <w:r w:rsidRPr="00F0441E">
        <w:rPr>
          <w:sz w:val="28"/>
          <w:szCs w:val="28"/>
        </w:rPr>
        <w:lastRenderedPageBreak/>
        <w:t xml:space="preserve">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риск-ориентированных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приоритизация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 xml:space="preserve"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</w:t>
      </w:r>
      <w:r w:rsidR="00503FDA" w:rsidRPr="00A34A2D">
        <w:rPr>
          <w:sz w:val="28"/>
          <w:szCs w:val="28"/>
          <w:lang w:eastAsia="en-US"/>
        </w:rPr>
        <w:lastRenderedPageBreak/>
        <w:t>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</w:t>
      </w:r>
      <w:r w:rsidR="002A0473">
        <w:rPr>
          <w:sz w:val="28"/>
          <w:szCs w:val="28"/>
        </w:rPr>
        <w:t>ме инициативного бюджетирования</w:t>
      </w:r>
      <w:r w:rsidR="002A0473" w:rsidRPr="002A0473">
        <w:rPr>
          <w:sz w:val="28"/>
          <w:szCs w:val="28"/>
        </w:rPr>
        <w:t xml:space="preserve"> </w:t>
      </w:r>
      <w:r>
        <w:rPr>
          <w:sz w:val="28"/>
          <w:szCs w:val="28"/>
        </w:rPr>
        <w:t>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r w:rsidRPr="007E1911">
        <w:rPr>
          <w:sz w:val="28"/>
          <w:szCs w:val="28"/>
        </w:rPr>
        <w:t>контроль за соблюдением требований бюджетного законодательства, отсутствием просроченной кредиторской задолженности</w:t>
      </w:r>
    </w:p>
    <w:p w:rsidR="002F48C3" w:rsidRDefault="002F48C3" w:rsidP="006C5872">
      <w:pPr>
        <w:rPr>
          <w:sz w:val="28"/>
        </w:rPr>
      </w:pPr>
    </w:p>
    <w:tbl>
      <w:tblPr>
        <w:tblW w:w="9649" w:type="dxa"/>
        <w:tblLook w:val="04A0" w:firstRow="1" w:lastRow="0" w:firstColumn="1" w:lastColumn="0" w:noHBand="0" w:noVBand="1"/>
      </w:tblPr>
      <w:tblGrid>
        <w:gridCol w:w="5637"/>
        <w:gridCol w:w="1984"/>
        <w:gridCol w:w="2028"/>
      </w:tblGrid>
      <w:tr w:rsidR="002F48C3" w:rsidRPr="002A6BC5" w:rsidTr="00857401">
        <w:trPr>
          <w:trHeight w:val="993"/>
        </w:trPr>
        <w:tc>
          <w:tcPr>
            <w:tcW w:w="5637" w:type="dxa"/>
            <w:shd w:val="clear" w:color="auto" w:fill="auto"/>
          </w:tcPr>
          <w:p w:rsidR="002F48C3" w:rsidRPr="002A6BC5" w:rsidRDefault="00AB4B6A" w:rsidP="006C5872">
            <w:pPr>
              <w:widowControl w:val="0"/>
              <w:ind w:left="-142" w:right="-1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и финансов 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shd w:val="clear" w:color="auto" w:fill="auto"/>
          </w:tcPr>
          <w:p w:rsidR="002F48C3" w:rsidRPr="002A6BC5" w:rsidRDefault="006012BD" w:rsidP="00AB4B6A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</w:t>
            </w:r>
            <w:r w:rsidR="00AB4B6A">
              <w:rPr>
                <w:sz w:val="28"/>
              </w:rPr>
              <w:t>К.</w:t>
            </w:r>
            <w:r w:rsidR="00857401">
              <w:rPr>
                <w:sz w:val="28"/>
              </w:rPr>
              <w:t xml:space="preserve"> </w:t>
            </w:r>
            <w:r w:rsidR="00AB4B6A">
              <w:rPr>
                <w:sz w:val="28"/>
              </w:rPr>
              <w:t>Жуйкова</w:t>
            </w:r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</w:p>
    <w:sectPr w:rsidR="004B523F" w:rsidRPr="002F48C3" w:rsidSect="00F273FB">
      <w:headerReference w:type="default" r:id="rId8"/>
      <w:footerReference w:type="even" r:id="rId9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0DA" w:rsidRDefault="00C060DA">
      <w:r>
        <w:separator/>
      </w:r>
    </w:p>
  </w:endnote>
  <w:endnote w:type="continuationSeparator" w:id="0">
    <w:p w:rsidR="00C060DA" w:rsidRDefault="00C0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0DA" w:rsidRDefault="00C060DA">
      <w:r>
        <w:separator/>
      </w:r>
    </w:p>
  </w:footnote>
  <w:footnote w:type="continuationSeparator" w:id="0">
    <w:p w:rsidR="00C060DA" w:rsidRDefault="00C06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10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4BCA"/>
    <w:rsid w:val="000F5B6A"/>
    <w:rsid w:val="001006EB"/>
    <w:rsid w:val="00103C60"/>
    <w:rsid w:val="00104E0D"/>
    <w:rsid w:val="0010504A"/>
    <w:rsid w:val="00105C35"/>
    <w:rsid w:val="00116BFA"/>
    <w:rsid w:val="00125DE3"/>
    <w:rsid w:val="00140379"/>
    <w:rsid w:val="001525F3"/>
    <w:rsid w:val="00153B21"/>
    <w:rsid w:val="00196B6E"/>
    <w:rsid w:val="001B2D1C"/>
    <w:rsid w:val="001C1D98"/>
    <w:rsid w:val="001D234C"/>
    <w:rsid w:val="001D2690"/>
    <w:rsid w:val="001F4BE3"/>
    <w:rsid w:val="001F6D02"/>
    <w:rsid w:val="002156BD"/>
    <w:rsid w:val="00224B6E"/>
    <w:rsid w:val="00236266"/>
    <w:rsid w:val="0024026E"/>
    <w:rsid w:val="002504E8"/>
    <w:rsid w:val="00254382"/>
    <w:rsid w:val="00255A4C"/>
    <w:rsid w:val="0027031E"/>
    <w:rsid w:val="00274D87"/>
    <w:rsid w:val="00276000"/>
    <w:rsid w:val="0028703B"/>
    <w:rsid w:val="002A0473"/>
    <w:rsid w:val="002A2062"/>
    <w:rsid w:val="002A31A1"/>
    <w:rsid w:val="002B6527"/>
    <w:rsid w:val="002C135C"/>
    <w:rsid w:val="002C5E60"/>
    <w:rsid w:val="002E02B0"/>
    <w:rsid w:val="002E65D5"/>
    <w:rsid w:val="002F3359"/>
    <w:rsid w:val="002F48C3"/>
    <w:rsid w:val="002F63E3"/>
    <w:rsid w:val="002F70D1"/>
    <w:rsid w:val="002F74D7"/>
    <w:rsid w:val="0030124B"/>
    <w:rsid w:val="00313D3A"/>
    <w:rsid w:val="003167D4"/>
    <w:rsid w:val="003200D7"/>
    <w:rsid w:val="00341FC1"/>
    <w:rsid w:val="003477D9"/>
    <w:rsid w:val="0037040B"/>
    <w:rsid w:val="003921D8"/>
    <w:rsid w:val="003B2193"/>
    <w:rsid w:val="003C60E1"/>
    <w:rsid w:val="003E0928"/>
    <w:rsid w:val="003F0881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2152"/>
    <w:rsid w:val="004F7011"/>
    <w:rsid w:val="00503FDA"/>
    <w:rsid w:val="005058B6"/>
    <w:rsid w:val="00506B06"/>
    <w:rsid w:val="00515D9C"/>
    <w:rsid w:val="005303BA"/>
    <w:rsid w:val="00531FBD"/>
    <w:rsid w:val="0053366A"/>
    <w:rsid w:val="00533DA9"/>
    <w:rsid w:val="00540E73"/>
    <w:rsid w:val="00554EE5"/>
    <w:rsid w:val="005603C4"/>
    <w:rsid w:val="00582ED6"/>
    <w:rsid w:val="00587BF6"/>
    <w:rsid w:val="00597C35"/>
    <w:rsid w:val="005A1F35"/>
    <w:rsid w:val="005B42DF"/>
    <w:rsid w:val="005C5FF3"/>
    <w:rsid w:val="005D2AB0"/>
    <w:rsid w:val="005D76EE"/>
    <w:rsid w:val="005E493C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6C66B2"/>
    <w:rsid w:val="006D1100"/>
    <w:rsid w:val="006E083B"/>
    <w:rsid w:val="0070124F"/>
    <w:rsid w:val="007120F8"/>
    <w:rsid w:val="007219F0"/>
    <w:rsid w:val="007310D1"/>
    <w:rsid w:val="00743B51"/>
    <w:rsid w:val="00755801"/>
    <w:rsid w:val="00756FAC"/>
    <w:rsid w:val="00767B46"/>
    <w:rsid w:val="007730B1"/>
    <w:rsid w:val="00782222"/>
    <w:rsid w:val="00791C24"/>
    <w:rsid w:val="007936ED"/>
    <w:rsid w:val="00796969"/>
    <w:rsid w:val="007A09C2"/>
    <w:rsid w:val="007B4B63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57401"/>
    <w:rsid w:val="00860E5A"/>
    <w:rsid w:val="00867AB6"/>
    <w:rsid w:val="008771BC"/>
    <w:rsid w:val="00897A03"/>
    <w:rsid w:val="008A26EE"/>
    <w:rsid w:val="008B6AD3"/>
    <w:rsid w:val="008E1794"/>
    <w:rsid w:val="008E36D8"/>
    <w:rsid w:val="008E7C20"/>
    <w:rsid w:val="008F188D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9E2802"/>
    <w:rsid w:val="00A05B6C"/>
    <w:rsid w:val="00A061D7"/>
    <w:rsid w:val="00A30E81"/>
    <w:rsid w:val="00A34804"/>
    <w:rsid w:val="00A34A2D"/>
    <w:rsid w:val="00A4522E"/>
    <w:rsid w:val="00A67B50"/>
    <w:rsid w:val="00A941CF"/>
    <w:rsid w:val="00AB1ACA"/>
    <w:rsid w:val="00AB4B6A"/>
    <w:rsid w:val="00AD7BE0"/>
    <w:rsid w:val="00AE2601"/>
    <w:rsid w:val="00B02C23"/>
    <w:rsid w:val="00B22F6A"/>
    <w:rsid w:val="00B31114"/>
    <w:rsid w:val="00B31139"/>
    <w:rsid w:val="00B35935"/>
    <w:rsid w:val="00B37E63"/>
    <w:rsid w:val="00B43AE0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E30E2"/>
    <w:rsid w:val="00BF39F0"/>
    <w:rsid w:val="00C060DA"/>
    <w:rsid w:val="00C11FDF"/>
    <w:rsid w:val="00C17CCF"/>
    <w:rsid w:val="00C459C0"/>
    <w:rsid w:val="00C53A6A"/>
    <w:rsid w:val="00C572C4"/>
    <w:rsid w:val="00C731BB"/>
    <w:rsid w:val="00C87EA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25E3"/>
    <w:rsid w:val="00FD350A"/>
    <w:rsid w:val="00FD51D7"/>
    <w:rsid w:val="00FD6090"/>
    <w:rsid w:val="00FE28A8"/>
    <w:rsid w:val="00FE3468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6DACD8"/>
  <w15:docId w15:val="{2C34A275-182D-42E3-9EC5-6B9E263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ff1">
    <w:name w:val="Normal (Web)"/>
    <w:basedOn w:val="a"/>
    <w:uiPriority w:val="99"/>
    <w:semiHidden/>
    <w:unhideWhenUsed/>
    <w:rsid w:val="006E083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2314</TotalTime>
  <Pages>8</Pages>
  <Words>2581</Words>
  <Characters>14717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41</cp:revision>
  <cp:lastPrinted>2023-02-08T12:08:00Z</cp:lastPrinted>
  <dcterms:created xsi:type="dcterms:W3CDTF">2020-10-29T13:53:00Z</dcterms:created>
  <dcterms:modified xsi:type="dcterms:W3CDTF">2026-10-27T17:27:00Z</dcterms:modified>
</cp:coreProperties>
</file>