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C60CAF" w:rsidP="005D40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D40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9258C0" w:rsidRPr="009258C0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ECA494" wp14:editId="77727D7B">
            <wp:extent cx="514350" cy="723900"/>
            <wp:effectExtent l="0" t="0" r="0" b="0"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1044DA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Администрация Керчикского сельского поселения</w:t>
      </w:r>
    </w:p>
    <w:p w:rsidR="009258C0" w:rsidRPr="001044DA" w:rsidRDefault="009258C0" w:rsidP="009258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044DA" w:rsidRPr="001044DA" w:rsidRDefault="00371384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  <w:bookmarkStart w:id="0" w:name="_GoBack"/>
      <w:bookmarkEnd w:id="0"/>
    </w:p>
    <w:p w:rsidR="009258C0" w:rsidRPr="001044DA" w:rsidRDefault="001044DA" w:rsidP="005D4062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="004B0C7F" w:rsidRPr="001044D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06.2022</w:t>
      </w:r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</w:t>
      </w:r>
      <w:r w:rsidR="005D4062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№  </w:t>
      </w:r>
      <w:r w:rsidRPr="001044DA">
        <w:rPr>
          <w:rFonts w:ascii="Times New Roman" w:eastAsia="Calibri" w:hAnsi="Times New Roman" w:cs="Times New Roman"/>
          <w:b/>
          <w:sz w:val="28"/>
          <w:szCs w:val="28"/>
        </w:rPr>
        <w:t>45</w:t>
      </w:r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</w:t>
      </w:r>
      <w:proofErr w:type="spell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х</w:t>
      </w:r>
      <w:proofErr w:type="gram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.К</w:t>
      </w:r>
      <w:proofErr w:type="gramEnd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ерчик-Савров</w:t>
      </w:r>
      <w:proofErr w:type="spellEnd"/>
    </w:p>
    <w:p w:rsidR="009258C0" w:rsidRPr="001044DA" w:rsidRDefault="009258C0" w:rsidP="009258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Керчикского сельского поселения от </w:t>
      </w:r>
      <w:r w:rsidR="001044DA">
        <w:rPr>
          <w:rFonts w:ascii="Times New Roman" w:eastAsia="Calibri" w:hAnsi="Times New Roman" w:cs="Times New Roman"/>
          <w:sz w:val="28"/>
          <w:szCs w:val="28"/>
        </w:rPr>
        <w:t>24.12.2021 № 14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"Об утверждении плана приватизации </w:t>
      </w:r>
      <w:r w:rsidR="001044DA">
        <w:rPr>
          <w:rFonts w:ascii="Times New Roman" w:eastAsia="Calibri" w:hAnsi="Times New Roman" w:cs="Times New Roman"/>
          <w:sz w:val="28"/>
          <w:szCs w:val="28"/>
        </w:rPr>
        <w:t>муниципального имущества на 2022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и плановый период 2023-2024 годов</w:t>
      </w:r>
      <w:r w:rsidRPr="00C57D69">
        <w:rPr>
          <w:rFonts w:ascii="Times New Roman" w:eastAsia="Calibri" w:hAnsi="Times New Roman" w:cs="Times New Roman"/>
          <w:sz w:val="28"/>
          <w:szCs w:val="28"/>
        </w:rPr>
        <w:t>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9258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ествить приватизацию, находящееся в собственности </w:t>
      </w:r>
      <w:r w:rsidRPr="00C57D69">
        <w:rPr>
          <w:rFonts w:ascii="Times New Roman" w:eastAsia="Calibri" w:hAnsi="Times New Roman" w:cs="Times New Roman"/>
          <w:sz w:val="28"/>
          <w:szCs w:val="28"/>
        </w:rPr>
        <w:t>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</w:t>
      </w: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составу участников и по форме подачи предложений по цене, проводимом в электронной форме: 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Нежилое здание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МТМ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, расположенное по адресу: Ростовская область, Октябрьский район, х.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Керчик-Савров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Алейникова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>, 9, кадастровый номер 61:28:0050101:16</w:t>
      </w:r>
      <w:r w:rsidR="00FE6636">
        <w:rPr>
          <w:rFonts w:ascii="Times New Roman" w:eastAsia="Calibri" w:hAnsi="Times New Roman" w:cs="Times New Roman"/>
          <w:sz w:val="28"/>
          <w:szCs w:val="28"/>
        </w:rPr>
        <w:t>39</w:t>
      </w:r>
      <w:r w:rsidR="001D2DA1">
        <w:rPr>
          <w:rFonts w:ascii="Times New Roman" w:eastAsia="Calibri" w:hAnsi="Times New Roman" w:cs="Times New Roman"/>
          <w:sz w:val="28"/>
          <w:szCs w:val="28"/>
        </w:rPr>
        <w:t xml:space="preserve">, площадь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936,5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кв</w:t>
      </w:r>
      <w:proofErr w:type="gramStart"/>
      <w:r w:rsidR="00FE6636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="00FE6636">
        <w:rPr>
          <w:rFonts w:ascii="Times New Roman" w:eastAsia="Calibri" w:hAnsi="Times New Roman" w:cs="Times New Roman"/>
          <w:sz w:val="28"/>
          <w:szCs w:val="28"/>
        </w:rPr>
        <w:t>;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земельный участок, расположенный по адресу: Ростовская область, Октябрьский район, х.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Керчик-Савров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, ул.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Алейникова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>, 9 , када</w:t>
      </w:r>
      <w:r w:rsidR="00FE6636">
        <w:rPr>
          <w:rFonts w:ascii="Times New Roman" w:eastAsia="Calibri" w:hAnsi="Times New Roman" w:cs="Times New Roman"/>
          <w:sz w:val="28"/>
          <w:szCs w:val="28"/>
        </w:rPr>
        <w:t>стровый номер 61:28:0050101:1902, площадь 1491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., категория - земли населенных пунктов, вид разрешенного использования – </w:t>
      </w:r>
      <w:r w:rsidR="00FE6636">
        <w:rPr>
          <w:rFonts w:ascii="Times New Roman" w:eastAsia="Calibri" w:hAnsi="Times New Roman" w:cs="Times New Roman"/>
          <w:sz w:val="28"/>
          <w:szCs w:val="28"/>
        </w:rPr>
        <w:t>служебные гаражи</w:t>
      </w:r>
      <w:r w:rsidRPr="00C57D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4. Размер задатка - 20% начальной цены Имущества.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 сельского поселения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C57D69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Палько</w:t>
      </w:r>
      <w:proofErr w:type="spellEnd"/>
    </w:p>
    <w:p w:rsidR="004062AA" w:rsidRDefault="004062AA"/>
    <w:p w:rsidR="009D7E0F" w:rsidRDefault="009D7E0F"/>
    <w:p w:rsidR="009D7E0F" w:rsidRDefault="009D7E0F"/>
    <w:p w:rsidR="009D7E0F" w:rsidRDefault="009D7E0F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044DA" w:rsidRP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28.06.2022 г. №</w:t>
      </w:r>
      <w:r w:rsid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tbl>
      <w:tblPr>
        <w:tblpPr w:leftFromText="180" w:rightFromText="18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192"/>
        <w:gridCol w:w="1331"/>
        <w:gridCol w:w="1300"/>
        <w:gridCol w:w="1539"/>
        <w:gridCol w:w="1583"/>
      </w:tblGrid>
      <w:tr w:rsidR="009D7E0F" w:rsidRPr="009D7E0F" w:rsidTr="00F307E2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9D7E0F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F307E2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9D7E0F" w:rsidRPr="009D7E0F" w:rsidTr="00F307E2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9D7E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5C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</w:t>
            </w:r>
            <w:r w:rsidR="001044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МТМ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расположенное по адресу: Ростовская область, Октябрьский район, х.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Керчик-Савров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Алейникова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9, када</w:t>
            </w:r>
            <w:r w:rsidR="00FE6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стровый номер 61:28:0050101:1639, площадь 936,5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</w:t>
            </w:r>
            <w:proofErr w:type="gram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;; земельный участок, расположенный по адресу: Ростовская область, Октябрьский район, х.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Керчик-Савров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Алейникова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 , када</w:t>
            </w:r>
            <w:r w:rsidR="005C1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стровый номер 61:28:0050101:1902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площадь </w:t>
            </w:r>
            <w:r w:rsidR="005C1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1491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категория - земли населенных пунктов, вид разрешенного использования – </w:t>
            </w:r>
            <w:r w:rsidR="005C1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служебные гаражи</w:t>
            </w: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5C1586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298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9D7E0F" w:rsidRPr="009D7E0F" w:rsidRDefault="005C1586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Отчет от 14.06.2022</w:t>
            </w:r>
          </w:p>
          <w:p w:rsidR="009D7E0F" w:rsidRPr="009D7E0F" w:rsidRDefault="005C1586" w:rsidP="009D7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61/22-054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5C1586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59 6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00,00</w:t>
            </w:r>
          </w:p>
          <w:p w:rsidR="009D7E0F" w:rsidRPr="009D7E0F" w:rsidRDefault="009D7E0F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5C1586" w:rsidP="009D7E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14 9</w:t>
            </w:r>
            <w:r w:rsid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9D7E0F" w:rsidRPr="009D7E0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7E0F" w:rsidRPr="009D7E0F" w:rsidRDefault="009D7E0F" w:rsidP="009D7E0F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CAF" w:rsidRDefault="00C60CAF" w:rsidP="00C60CAF">
      <w:pPr>
        <w:spacing w:after="0" w:line="240" w:lineRule="auto"/>
      </w:pPr>
      <w:r>
        <w:separator/>
      </w:r>
    </w:p>
  </w:endnote>
  <w:end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CAF" w:rsidRDefault="00C60CAF" w:rsidP="00C60CAF">
      <w:pPr>
        <w:spacing w:after="0" w:line="240" w:lineRule="auto"/>
      </w:pPr>
      <w:r>
        <w:separator/>
      </w:r>
    </w:p>
  </w:footnote>
  <w:footnote w:type="continuationSeparator" w:id="0">
    <w:p w:rsidR="00C60CAF" w:rsidRDefault="00C60CAF" w:rsidP="00C6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D6B"/>
    <w:rsid w:val="001044DA"/>
    <w:rsid w:val="00165D6B"/>
    <w:rsid w:val="001D2DA1"/>
    <w:rsid w:val="00272ECB"/>
    <w:rsid w:val="00371384"/>
    <w:rsid w:val="004062AA"/>
    <w:rsid w:val="00446730"/>
    <w:rsid w:val="004B0C7F"/>
    <w:rsid w:val="005C1586"/>
    <w:rsid w:val="005D4062"/>
    <w:rsid w:val="009258C0"/>
    <w:rsid w:val="009C1E48"/>
    <w:rsid w:val="009D7E0F"/>
    <w:rsid w:val="00C57D69"/>
    <w:rsid w:val="00C60CAF"/>
    <w:rsid w:val="00CA4921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 рулит</dc:creator>
  <cp:keywords/>
  <dc:description/>
  <cp:lastModifiedBy>Молодежь рулит</cp:lastModifiedBy>
  <cp:revision>13</cp:revision>
  <cp:lastPrinted>2022-06-28T10:09:00Z</cp:lastPrinted>
  <dcterms:created xsi:type="dcterms:W3CDTF">2020-03-16T10:20:00Z</dcterms:created>
  <dcterms:modified xsi:type="dcterms:W3CDTF">2022-06-28T10:14:00Z</dcterms:modified>
</cp:coreProperties>
</file>